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1F86" w:rsidRDefault="00C81F86" w:rsidP="00C81F86">
      <w:pPr>
        <w:jc w:val="center"/>
        <w:rPr>
          <w:rFonts w:ascii="Times New Roman" w:hAnsi="Times New Roman" w:cs="Times New Roman"/>
        </w:rPr>
      </w:pPr>
      <w:r>
        <w:rPr>
          <w:rFonts w:ascii="Times New Roman" w:hAnsi="Times New Roman" w:cs="Times New Roman"/>
        </w:rPr>
        <w:t xml:space="preserve">АДМИНИСТРАЦИЯ ЦАГАН-НУРСКОГО </w:t>
      </w:r>
      <w:proofErr w:type="gramStart"/>
      <w:r>
        <w:rPr>
          <w:rFonts w:ascii="Times New Roman" w:hAnsi="Times New Roman" w:cs="Times New Roman"/>
        </w:rPr>
        <w:t>СЕЛЬСКОГО</w:t>
      </w:r>
      <w:proofErr w:type="gramEnd"/>
    </w:p>
    <w:p w:rsidR="00C81F86" w:rsidRDefault="00C81F86" w:rsidP="00C81F86">
      <w:pPr>
        <w:jc w:val="center"/>
        <w:rPr>
          <w:rFonts w:ascii="Times New Roman" w:hAnsi="Times New Roman" w:cs="Times New Roman"/>
        </w:rPr>
      </w:pPr>
      <w:r>
        <w:rPr>
          <w:rFonts w:ascii="Times New Roman" w:hAnsi="Times New Roman" w:cs="Times New Roman"/>
        </w:rPr>
        <w:t>МУНИЦИПАЛЬНОГО ОБРАЗОВАНИЯ РЕСПУБЛИКИ КАЛМЫКИЯ</w:t>
      </w:r>
    </w:p>
    <w:p w:rsidR="00C81F86" w:rsidRDefault="00C81F86" w:rsidP="00C81F86">
      <w:pPr>
        <w:rPr>
          <w:rFonts w:ascii="Times New Roman" w:hAnsi="Times New Roman" w:cs="Times New Roman"/>
        </w:rPr>
      </w:pPr>
    </w:p>
    <w:p w:rsidR="00C81F86" w:rsidRDefault="00C81F86" w:rsidP="00C81F86">
      <w:pPr>
        <w:rPr>
          <w:rFonts w:ascii="Times New Roman" w:hAnsi="Times New Roman" w:cs="Times New Roman"/>
        </w:rPr>
      </w:pPr>
    </w:p>
    <w:p w:rsidR="00C81F86" w:rsidRDefault="00C81F86" w:rsidP="00C81F86">
      <w:pPr>
        <w:rPr>
          <w:rFonts w:ascii="Times New Roman" w:hAnsi="Times New Roman" w:cs="Times New Roman"/>
        </w:rPr>
      </w:pPr>
    </w:p>
    <w:p w:rsidR="00C81F86" w:rsidRDefault="00C81F86" w:rsidP="00C81F86">
      <w:pPr>
        <w:jc w:val="center"/>
        <w:rPr>
          <w:rFonts w:ascii="Times New Roman" w:hAnsi="Times New Roman" w:cs="Times New Roman"/>
        </w:rPr>
      </w:pPr>
      <w:r>
        <w:rPr>
          <w:rFonts w:ascii="Times New Roman" w:hAnsi="Times New Roman" w:cs="Times New Roman"/>
        </w:rPr>
        <w:t>ПОСТАНОВЛЕНИЕ</w:t>
      </w:r>
    </w:p>
    <w:p w:rsidR="00C81F86" w:rsidRDefault="00C81F86" w:rsidP="00C81F86">
      <w:pPr>
        <w:jc w:val="center"/>
        <w:rPr>
          <w:rFonts w:ascii="Times New Roman" w:hAnsi="Times New Roman" w:cs="Times New Roman"/>
        </w:rPr>
      </w:pPr>
    </w:p>
    <w:p w:rsidR="00C81F86" w:rsidRDefault="00C81F86" w:rsidP="00C81F86">
      <w:pPr>
        <w:rPr>
          <w:rFonts w:ascii="Times New Roman" w:hAnsi="Times New Roman" w:cs="Times New Roman"/>
        </w:rPr>
      </w:pPr>
    </w:p>
    <w:p w:rsidR="00C81F86" w:rsidRDefault="00C81F86" w:rsidP="00C81F86">
      <w:pPr>
        <w:rPr>
          <w:rFonts w:ascii="Times New Roman" w:hAnsi="Times New Roman" w:cs="Times New Roman"/>
        </w:rPr>
      </w:pPr>
      <w:r>
        <w:rPr>
          <w:rFonts w:ascii="Times New Roman" w:hAnsi="Times New Roman" w:cs="Times New Roman"/>
        </w:rPr>
        <w:t xml:space="preserve">11 ноября 2014 г.                                              № 41                                            </w:t>
      </w:r>
      <w:proofErr w:type="spellStart"/>
      <w:r>
        <w:rPr>
          <w:rFonts w:ascii="Times New Roman" w:hAnsi="Times New Roman" w:cs="Times New Roman"/>
        </w:rPr>
        <w:t>п</w:t>
      </w:r>
      <w:proofErr w:type="gramStart"/>
      <w:r>
        <w:rPr>
          <w:rFonts w:ascii="Times New Roman" w:hAnsi="Times New Roman" w:cs="Times New Roman"/>
        </w:rPr>
        <w:t>.Ц</w:t>
      </w:r>
      <w:proofErr w:type="gramEnd"/>
      <w:r>
        <w:rPr>
          <w:rFonts w:ascii="Times New Roman" w:hAnsi="Times New Roman" w:cs="Times New Roman"/>
        </w:rPr>
        <w:t>аган-Нур</w:t>
      </w:r>
      <w:proofErr w:type="spellEnd"/>
    </w:p>
    <w:p w:rsidR="00C81F86" w:rsidRDefault="00C81F86" w:rsidP="00C81F86">
      <w:pPr>
        <w:rPr>
          <w:rFonts w:ascii="Times New Roman" w:hAnsi="Times New Roman" w:cs="Times New Roman"/>
        </w:rPr>
      </w:pPr>
    </w:p>
    <w:p w:rsidR="00C81F86" w:rsidRDefault="00C81F86" w:rsidP="00C81F86">
      <w:pPr>
        <w:ind w:left="4500"/>
        <w:jc w:val="both"/>
        <w:rPr>
          <w:rFonts w:ascii="Times New Roman" w:hAnsi="Times New Roman" w:cs="Times New Roman"/>
          <w:iCs/>
        </w:rPr>
      </w:pPr>
      <w:r>
        <w:rPr>
          <w:rFonts w:ascii="Times New Roman" w:hAnsi="Times New Roman" w:cs="Times New Roman"/>
          <w:iCs/>
        </w:rPr>
        <w:t xml:space="preserve">«Об основных направлениях бюджетной и налоговой политики </w:t>
      </w:r>
      <w:proofErr w:type="spellStart"/>
      <w:r>
        <w:rPr>
          <w:rFonts w:ascii="Times New Roman" w:hAnsi="Times New Roman" w:cs="Times New Roman"/>
          <w:iCs/>
        </w:rPr>
        <w:t>Цаган-Нурского</w:t>
      </w:r>
      <w:proofErr w:type="spellEnd"/>
      <w:r>
        <w:rPr>
          <w:rFonts w:ascii="Times New Roman" w:hAnsi="Times New Roman" w:cs="Times New Roman"/>
          <w:iCs/>
        </w:rPr>
        <w:t xml:space="preserve"> СМО РК на 2015 год»</w:t>
      </w:r>
    </w:p>
    <w:p w:rsidR="00C81F86" w:rsidRDefault="00C81F86" w:rsidP="00C81F86">
      <w:pPr>
        <w:ind w:left="5040"/>
        <w:jc w:val="both"/>
        <w:rPr>
          <w:rFonts w:ascii="Times New Roman" w:hAnsi="Times New Roman" w:cs="Times New Roman"/>
          <w:sz w:val="28"/>
          <w:szCs w:val="28"/>
        </w:rPr>
      </w:pPr>
    </w:p>
    <w:p w:rsidR="00C81F86" w:rsidRDefault="00C81F86" w:rsidP="00C81F86">
      <w:pPr>
        <w:ind w:left="5040"/>
        <w:jc w:val="both"/>
        <w:rPr>
          <w:rFonts w:ascii="Times New Roman" w:hAnsi="Times New Roman" w:cs="Times New Roman"/>
          <w:sz w:val="28"/>
          <w:szCs w:val="28"/>
        </w:rPr>
      </w:pPr>
    </w:p>
    <w:p w:rsidR="00C81F86" w:rsidRDefault="00C81F86" w:rsidP="00C81F86">
      <w:pPr>
        <w:ind w:left="5040"/>
        <w:jc w:val="both"/>
        <w:rPr>
          <w:rFonts w:ascii="Times New Roman" w:hAnsi="Times New Roman" w:cs="Times New Roman"/>
          <w:sz w:val="28"/>
          <w:szCs w:val="28"/>
        </w:rPr>
      </w:pPr>
    </w:p>
    <w:p w:rsidR="00C81F86" w:rsidRDefault="00C81F86" w:rsidP="00C81F86">
      <w:pPr>
        <w:ind w:firstLine="720"/>
        <w:jc w:val="both"/>
        <w:rPr>
          <w:rFonts w:ascii="Times New Roman" w:hAnsi="Times New Roman" w:cs="Times New Roman"/>
        </w:rPr>
      </w:pPr>
      <w:r>
        <w:rPr>
          <w:rFonts w:ascii="Times New Roman" w:hAnsi="Times New Roman" w:cs="Times New Roman"/>
        </w:rPr>
        <w:t xml:space="preserve">На основании Решения Собрания депутатов </w:t>
      </w:r>
      <w:proofErr w:type="spellStart"/>
      <w:r>
        <w:rPr>
          <w:rFonts w:ascii="Times New Roman" w:hAnsi="Times New Roman" w:cs="Times New Roman"/>
        </w:rPr>
        <w:t>Цаган-Нурского</w:t>
      </w:r>
      <w:proofErr w:type="spellEnd"/>
      <w:r>
        <w:rPr>
          <w:rFonts w:ascii="Times New Roman" w:hAnsi="Times New Roman" w:cs="Times New Roman"/>
        </w:rPr>
        <w:t xml:space="preserve"> сельского муниципального образования № 26 от 29.12.2009г. «О бюджетном процессе </w:t>
      </w:r>
      <w:proofErr w:type="spellStart"/>
      <w:r>
        <w:rPr>
          <w:rFonts w:ascii="Times New Roman" w:hAnsi="Times New Roman" w:cs="Times New Roman"/>
        </w:rPr>
        <w:t>Цаган-Нурского</w:t>
      </w:r>
      <w:proofErr w:type="spellEnd"/>
      <w:r>
        <w:rPr>
          <w:rFonts w:ascii="Times New Roman" w:hAnsi="Times New Roman" w:cs="Times New Roman"/>
        </w:rPr>
        <w:t xml:space="preserve"> СМО» постановляю:</w:t>
      </w:r>
    </w:p>
    <w:p w:rsidR="00C81F86" w:rsidRDefault="00C81F86" w:rsidP="00C81F86">
      <w:pPr>
        <w:ind w:firstLine="720"/>
        <w:jc w:val="both"/>
        <w:rPr>
          <w:rFonts w:ascii="Times New Roman" w:hAnsi="Times New Roman" w:cs="Times New Roman"/>
        </w:rPr>
      </w:pPr>
    </w:p>
    <w:p w:rsidR="00C81F86" w:rsidRDefault="00C81F86" w:rsidP="00C81F86">
      <w:pPr>
        <w:ind w:firstLine="720"/>
        <w:jc w:val="both"/>
        <w:rPr>
          <w:rFonts w:ascii="Times New Roman" w:hAnsi="Times New Roman" w:cs="Times New Roman"/>
        </w:rPr>
      </w:pPr>
      <w:r>
        <w:rPr>
          <w:rFonts w:ascii="Times New Roman" w:hAnsi="Times New Roman" w:cs="Times New Roman"/>
        </w:rPr>
        <w:t xml:space="preserve">1. Одобрить основные направления бюджетной и налоговой политики </w:t>
      </w:r>
      <w:proofErr w:type="spellStart"/>
      <w:r>
        <w:rPr>
          <w:rFonts w:ascii="Times New Roman" w:hAnsi="Times New Roman" w:cs="Times New Roman"/>
        </w:rPr>
        <w:t>Цаган-Нурского</w:t>
      </w:r>
      <w:proofErr w:type="spellEnd"/>
      <w:r>
        <w:rPr>
          <w:rFonts w:ascii="Times New Roman" w:hAnsi="Times New Roman" w:cs="Times New Roman"/>
        </w:rPr>
        <w:t xml:space="preserve"> сельского муниципального образования Республики Калмыкия на 2015 год (Приложение № 1).</w:t>
      </w:r>
    </w:p>
    <w:p w:rsidR="00C81F86" w:rsidRDefault="00C81F86" w:rsidP="00C81F86">
      <w:pPr>
        <w:ind w:firstLine="720"/>
        <w:jc w:val="both"/>
        <w:rPr>
          <w:rFonts w:ascii="Times New Roman" w:hAnsi="Times New Roman" w:cs="Times New Roman"/>
        </w:rPr>
      </w:pPr>
      <w:r>
        <w:rPr>
          <w:rFonts w:ascii="Times New Roman" w:hAnsi="Times New Roman" w:cs="Times New Roman"/>
        </w:rPr>
        <w:t xml:space="preserve"> 2. Настоящее постановление вступает  в силу со дня его подписания.</w:t>
      </w:r>
    </w:p>
    <w:p w:rsidR="00C81F86" w:rsidRDefault="00C81F86" w:rsidP="00C81F86">
      <w:pPr>
        <w:ind w:firstLine="720"/>
        <w:jc w:val="both"/>
        <w:rPr>
          <w:rFonts w:ascii="Times New Roman" w:hAnsi="Times New Roman" w:cs="Times New Roman"/>
        </w:rPr>
      </w:pPr>
    </w:p>
    <w:p w:rsidR="00C81F86" w:rsidRDefault="00C81F86" w:rsidP="00C81F86">
      <w:pPr>
        <w:ind w:firstLine="720"/>
        <w:jc w:val="both"/>
        <w:rPr>
          <w:rFonts w:ascii="Times New Roman" w:hAnsi="Times New Roman" w:cs="Times New Roman"/>
          <w:sz w:val="28"/>
          <w:szCs w:val="28"/>
        </w:rPr>
      </w:pPr>
    </w:p>
    <w:p w:rsidR="00C81F86" w:rsidRDefault="00C81F86" w:rsidP="00C81F86">
      <w:pPr>
        <w:ind w:firstLine="720"/>
        <w:jc w:val="both"/>
        <w:rPr>
          <w:rFonts w:ascii="Times New Roman" w:hAnsi="Times New Roman" w:cs="Times New Roman"/>
          <w:sz w:val="28"/>
          <w:szCs w:val="28"/>
        </w:rPr>
      </w:pPr>
    </w:p>
    <w:p w:rsidR="00C81F86" w:rsidRDefault="00C81F86" w:rsidP="00C81F86">
      <w:pPr>
        <w:ind w:firstLine="720"/>
        <w:jc w:val="both"/>
        <w:rPr>
          <w:rFonts w:ascii="Times New Roman" w:hAnsi="Times New Roman" w:cs="Times New Roman"/>
          <w:sz w:val="28"/>
          <w:szCs w:val="28"/>
        </w:rPr>
      </w:pPr>
    </w:p>
    <w:p w:rsidR="00C81F86" w:rsidRDefault="00C81F86" w:rsidP="00C81F86">
      <w:pPr>
        <w:ind w:firstLine="720"/>
        <w:jc w:val="both"/>
        <w:rPr>
          <w:rFonts w:ascii="Times New Roman" w:hAnsi="Times New Roman" w:cs="Times New Roman"/>
          <w:sz w:val="28"/>
          <w:szCs w:val="28"/>
        </w:rPr>
      </w:pPr>
    </w:p>
    <w:p w:rsidR="00C81F86" w:rsidRDefault="00C81F86" w:rsidP="00C81F86">
      <w:pPr>
        <w:ind w:firstLine="720"/>
        <w:jc w:val="both"/>
        <w:rPr>
          <w:rFonts w:ascii="Times New Roman" w:hAnsi="Times New Roman" w:cs="Times New Roman"/>
          <w:sz w:val="28"/>
          <w:szCs w:val="28"/>
        </w:rPr>
      </w:pPr>
    </w:p>
    <w:p w:rsidR="00C81F86" w:rsidRDefault="00C81F86" w:rsidP="00C81F86">
      <w:pPr>
        <w:ind w:firstLine="720"/>
        <w:jc w:val="both"/>
        <w:rPr>
          <w:rFonts w:ascii="Times New Roman" w:hAnsi="Times New Roman" w:cs="Times New Roman"/>
          <w:sz w:val="28"/>
          <w:szCs w:val="28"/>
        </w:rPr>
      </w:pPr>
    </w:p>
    <w:p w:rsidR="00C81F86" w:rsidRDefault="00C81F86" w:rsidP="00C81F86">
      <w:pPr>
        <w:ind w:firstLine="720"/>
        <w:jc w:val="both"/>
        <w:rPr>
          <w:rFonts w:ascii="Times New Roman" w:hAnsi="Times New Roman" w:cs="Times New Roman"/>
          <w:sz w:val="28"/>
          <w:szCs w:val="28"/>
        </w:rPr>
      </w:pPr>
    </w:p>
    <w:p w:rsidR="00C81F86" w:rsidRDefault="00C81F86" w:rsidP="00C81F86">
      <w:pPr>
        <w:ind w:firstLine="720"/>
        <w:jc w:val="both"/>
        <w:rPr>
          <w:rFonts w:ascii="Times New Roman" w:hAnsi="Times New Roman" w:cs="Times New Roman"/>
          <w:sz w:val="28"/>
          <w:szCs w:val="28"/>
        </w:rPr>
      </w:pPr>
    </w:p>
    <w:tbl>
      <w:tblPr>
        <w:tblW w:w="0" w:type="auto"/>
        <w:tblInd w:w="108" w:type="dxa"/>
        <w:tblLook w:val="04A0"/>
      </w:tblPr>
      <w:tblGrid>
        <w:gridCol w:w="6274"/>
        <w:gridCol w:w="3189"/>
      </w:tblGrid>
      <w:tr w:rsidR="00C81F86" w:rsidTr="00C81F86">
        <w:tc>
          <w:tcPr>
            <w:tcW w:w="6804" w:type="dxa"/>
            <w:vAlign w:val="bottom"/>
            <w:hideMark/>
          </w:tcPr>
          <w:p w:rsidR="00C81F86" w:rsidRDefault="00C81F86">
            <w:pPr>
              <w:pStyle w:val="a5"/>
              <w:spacing w:line="276" w:lineRule="auto"/>
              <w:rPr>
                <w:rFonts w:ascii="Times New Roman" w:hAnsi="Times New Roman" w:cs="Times New Roman"/>
              </w:rPr>
            </w:pPr>
            <w:r>
              <w:rPr>
                <w:rFonts w:ascii="Times New Roman" w:hAnsi="Times New Roman" w:cs="Times New Roman"/>
              </w:rPr>
              <w:t>Глава Администрации</w:t>
            </w:r>
          </w:p>
          <w:p w:rsidR="00C81F86" w:rsidRDefault="00C81F86">
            <w:pPr>
              <w:pStyle w:val="a5"/>
              <w:spacing w:line="276" w:lineRule="auto"/>
              <w:rPr>
                <w:rFonts w:ascii="Times New Roman" w:hAnsi="Times New Roman" w:cs="Times New Roman"/>
              </w:rPr>
            </w:pPr>
            <w:proofErr w:type="spellStart"/>
            <w:r>
              <w:rPr>
                <w:rFonts w:ascii="Times New Roman" w:hAnsi="Times New Roman" w:cs="Times New Roman"/>
              </w:rPr>
              <w:t>Цаган-Нурского</w:t>
            </w:r>
            <w:proofErr w:type="spellEnd"/>
            <w:r>
              <w:rPr>
                <w:rFonts w:ascii="Times New Roman" w:hAnsi="Times New Roman" w:cs="Times New Roman"/>
              </w:rPr>
              <w:t xml:space="preserve"> сельского муниципального </w:t>
            </w:r>
          </w:p>
          <w:p w:rsidR="00C81F86" w:rsidRDefault="00C81F86">
            <w:pPr>
              <w:pStyle w:val="a5"/>
              <w:spacing w:line="276" w:lineRule="auto"/>
              <w:rPr>
                <w:rFonts w:ascii="Times New Roman" w:hAnsi="Times New Roman" w:cs="Times New Roman"/>
              </w:rPr>
            </w:pPr>
            <w:r>
              <w:rPr>
                <w:rFonts w:ascii="Times New Roman" w:hAnsi="Times New Roman" w:cs="Times New Roman"/>
              </w:rPr>
              <w:t>образования Республики Калмыкия</w:t>
            </w:r>
          </w:p>
        </w:tc>
        <w:tc>
          <w:tcPr>
            <w:tcW w:w="3401" w:type="dxa"/>
            <w:vAlign w:val="bottom"/>
            <w:hideMark/>
          </w:tcPr>
          <w:p w:rsidR="00C81F86" w:rsidRDefault="00C81F86">
            <w:pPr>
              <w:pStyle w:val="a4"/>
              <w:spacing w:line="276" w:lineRule="auto"/>
              <w:jc w:val="right"/>
              <w:rPr>
                <w:rFonts w:ascii="Times New Roman" w:hAnsi="Times New Roman" w:cs="Times New Roman"/>
              </w:rPr>
            </w:pPr>
            <w:proofErr w:type="spellStart"/>
            <w:r>
              <w:rPr>
                <w:rFonts w:ascii="Times New Roman" w:hAnsi="Times New Roman" w:cs="Times New Roman"/>
              </w:rPr>
              <w:t>Г.Т.Шолиев</w:t>
            </w:r>
            <w:proofErr w:type="spellEnd"/>
          </w:p>
        </w:tc>
      </w:tr>
    </w:tbl>
    <w:p w:rsidR="00C81F86" w:rsidRDefault="00C81F86" w:rsidP="00C81F86">
      <w:pPr>
        <w:jc w:val="center"/>
        <w:rPr>
          <w:rFonts w:ascii="Times New Roman" w:hAnsi="Times New Roman" w:cs="Times New Roman"/>
        </w:rPr>
      </w:pPr>
    </w:p>
    <w:p w:rsidR="00C81F86" w:rsidRDefault="00C81F86" w:rsidP="00C81F86">
      <w:pPr>
        <w:jc w:val="center"/>
        <w:rPr>
          <w:rFonts w:ascii="Times New Roman" w:hAnsi="Times New Roman" w:cs="Times New Roman"/>
        </w:rPr>
      </w:pPr>
    </w:p>
    <w:p w:rsidR="00C81F86" w:rsidRDefault="00C81F86" w:rsidP="00C81F86">
      <w:pPr>
        <w:jc w:val="center"/>
        <w:rPr>
          <w:rFonts w:ascii="Times New Roman" w:hAnsi="Times New Roman" w:cs="Times New Roman"/>
        </w:rPr>
      </w:pPr>
    </w:p>
    <w:p w:rsidR="00C81F86" w:rsidRDefault="00C81F86" w:rsidP="00C81F86">
      <w:pPr>
        <w:shd w:val="clear" w:color="auto" w:fill="FFFFFF"/>
        <w:jc w:val="both"/>
        <w:rPr>
          <w:rFonts w:ascii="Times New Roman" w:hAnsi="Times New Roman"/>
          <w:color w:val="000000"/>
        </w:rPr>
      </w:pPr>
    </w:p>
    <w:p w:rsidR="00C81F86" w:rsidRDefault="00C81F86" w:rsidP="00C81F86">
      <w:pPr>
        <w:shd w:val="clear" w:color="auto" w:fill="FFFFFF"/>
        <w:jc w:val="both"/>
        <w:rPr>
          <w:rFonts w:ascii="Times New Roman" w:hAnsi="Times New Roman"/>
          <w:color w:val="000000"/>
        </w:rPr>
      </w:pPr>
    </w:p>
    <w:p w:rsidR="00C81F86" w:rsidRDefault="00C81F86" w:rsidP="00C81F86">
      <w:pPr>
        <w:shd w:val="clear" w:color="auto" w:fill="FFFFFF"/>
        <w:jc w:val="both"/>
        <w:rPr>
          <w:rFonts w:ascii="Times New Roman" w:hAnsi="Times New Roman"/>
          <w:color w:val="000000"/>
        </w:rPr>
      </w:pPr>
    </w:p>
    <w:p w:rsidR="00C81F86" w:rsidRDefault="00C81F86" w:rsidP="00C81F86">
      <w:pPr>
        <w:shd w:val="clear" w:color="auto" w:fill="FFFFFF"/>
        <w:jc w:val="both"/>
        <w:rPr>
          <w:rFonts w:ascii="Times New Roman" w:hAnsi="Times New Roman"/>
          <w:color w:val="000000"/>
        </w:rPr>
      </w:pPr>
    </w:p>
    <w:p w:rsidR="00C81F86" w:rsidRDefault="00C81F86" w:rsidP="00C81F86">
      <w:pPr>
        <w:shd w:val="clear" w:color="auto" w:fill="FFFFFF"/>
        <w:jc w:val="both"/>
        <w:rPr>
          <w:rFonts w:ascii="Times New Roman" w:hAnsi="Times New Roman"/>
          <w:color w:val="000000"/>
        </w:rPr>
      </w:pPr>
    </w:p>
    <w:p w:rsidR="00C81F86" w:rsidRDefault="00C81F86" w:rsidP="00C81F86">
      <w:pPr>
        <w:shd w:val="clear" w:color="auto" w:fill="FFFFFF"/>
        <w:jc w:val="both"/>
        <w:rPr>
          <w:rFonts w:ascii="Times New Roman" w:hAnsi="Times New Roman"/>
          <w:color w:val="000000"/>
          <w:lang w:val="en-US"/>
        </w:rPr>
      </w:pPr>
    </w:p>
    <w:p w:rsidR="00C81F86" w:rsidRDefault="00C81F86" w:rsidP="00C81F86">
      <w:pPr>
        <w:shd w:val="clear" w:color="auto" w:fill="FFFFFF"/>
        <w:jc w:val="both"/>
        <w:rPr>
          <w:rFonts w:ascii="Times New Roman" w:hAnsi="Times New Roman"/>
          <w:color w:val="000000"/>
          <w:lang w:val="en-US"/>
        </w:rPr>
      </w:pPr>
    </w:p>
    <w:p w:rsidR="00C81F86" w:rsidRDefault="00C81F86" w:rsidP="00C81F86">
      <w:pPr>
        <w:shd w:val="clear" w:color="auto" w:fill="FFFFFF"/>
        <w:jc w:val="both"/>
        <w:rPr>
          <w:rFonts w:ascii="Times New Roman" w:hAnsi="Times New Roman"/>
          <w:color w:val="000000"/>
          <w:lang w:val="en-US"/>
        </w:rPr>
      </w:pPr>
    </w:p>
    <w:p w:rsidR="00C81F86" w:rsidRDefault="00C81F86" w:rsidP="00C81F86">
      <w:pPr>
        <w:shd w:val="clear" w:color="auto" w:fill="FFFFFF"/>
        <w:jc w:val="both"/>
        <w:rPr>
          <w:rFonts w:ascii="Times New Roman" w:hAnsi="Times New Roman"/>
          <w:color w:val="000000"/>
          <w:lang w:val="en-US"/>
        </w:rPr>
      </w:pPr>
    </w:p>
    <w:p w:rsidR="00C81F86" w:rsidRDefault="00C81F86" w:rsidP="00C81F86">
      <w:pPr>
        <w:shd w:val="clear" w:color="auto" w:fill="FFFFFF"/>
        <w:jc w:val="both"/>
        <w:rPr>
          <w:rFonts w:ascii="Times New Roman" w:hAnsi="Times New Roman"/>
          <w:color w:val="000000"/>
          <w:lang w:val="en-US"/>
        </w:rPr>
      </w:pPr>
    </w:p>
    <w:p w:rsidR="00C81F86" w:rsidRDefault="00C81F86" w:rsidP="00C81F86">
      <w:pPr>
        <w:shd w:val="clear" w:color="auto" w:fill="FFFFFF"/>
        <w:jc w:val="both"/>
        <w:rPr>
          <w:rFonts w:ascii="Times New Roman" w:hAnsi="Times New Roman"/>
          <w:color w:val="000000"/>
          <w:lang w:val="en-US"/>
        </w:rPr>
      </w:pPr>
    </w:p>
    <w:p w:rsidR="00C81F86" w:rsidRDefault="00C81F86" w:rsidP="00C81F86">
      <w:pPr>
        <w:shd w:val="clear" w:color="auto" w:fill="FFFFFF"/>
        <w:jc w:val="both"/>
        <w:rPr>
          <w:rFonts w:ascii="Times New Roman" w:hAnsi="Times New Roman"/>
          <w:color w:val="000000"/>
          <w:sz w:val="18"/>
          <w:szCs w:val="18"/>
        </w:rPr>
      </w:pPr>
    </w:p>
    <w:p w:rsidR="00C81F86" w:rsidRDefault="00C81F86" w:rsidP="00C81F86">
      <w:pPr>
        <w:shd w:val="clear" w:color="auto" w:fill="FFFFFF"/>
        <w:jc w:val="right"/>
        <w:rPr>
          <w:rFonts w:ascii="Times New Roman" w:hAnsi="Times New Roman"/>
          <w:bCs/>
          <w:color w:val="000000"/>
          <w:sz w:val="18"/>
          <w:szCs w:val="18"/>
        </w:rPr>
      </w:pPr>
      <w:r>
        <w:rPr>
          <w:rFonts w:ascii="Times New Roman" w:hAnsi="Times New Roman"/>
          <w:bCs/>
          <w:color w:val="000000"/>
          <w:sz w:val="18"/>
          <w:szCs w:val="18"/>
        </w:rPr>
        <w:t>Приложение №1</w:t>
      </w:r>
    </w:p>
    <w:p w:rsidR="00C81F86" w:rsidRDefault="00C81F86" w:rsidP="00C81F86">
      <w:pPr>
        <w:shd w:val="clear" w:color="auto" w:fill="FFFFFF"/>
        <w:jc w:val="right"/>
        <w:rPr>
          <w:rFonts w:ascii="Times New Roman" w:hAnsi="Times New Roman"/>
          <w:bCs/>
          <w:color w:val="000000"/>
          <w:sz w:val="18"/>
          <w:szCs w:val="18"/>
        </w:rPr>
      </w:pPr>
      <w:r>
        <w:rPr>
          <w:rFonts w:ascii="Times New Roman" w:hAnsi="Times New Roman"/>
          <w:bCs/>
          <w:color w:val="000000"/>
          <w:sz w:val="18"/>
          <w:szCs w:val="18"/>
        </w:rPr>
        <w:t xml:space="preserve">к Постановлению Администрации  </w:t>
      </w:r>
    </w:p>
    <w:p w:rsidR="00C81F86" w:rsidRDefault="00C81F86" w:rsidP="00C81F86">
      <w:pPr>
        <w:shd w:val="clear" w:color="auto" w:fill="FFFFFF"/>
        <w:jc w:val="right"/>
        <w:rPr>
          <w:rFonts w:ascii="Times New Roman" w:hAnsi="Times New Roman"/>
          <w:sz w:val="18"/>
          <w:szCs w:val="18"/>
        </w:rPr>
      </w:pPr>
      <w:proofErr w:type="spellStart"/>
      <w:r>
        <w:rPr>
          <w:rFonts w:ascii="Times New Roman" w:hAnsi="Times New Roman"/>
          <w:bCs/>
          <w:color w:val="000000"/>
          <w:sz w:val="18"/>
          <w:szCs w:val="18"/>
        </w:rPr>
        <w:t>Цаган-Нурского</w:t>
      </w:r>
      <w:proofErr w:type="spellEnd"/>
      <w:r>
        <w:rPr>
          <w:rFonts w:ascii="Times New Roman" w:hAnsi="Times New Roman"/>
          <w:bCs/>
          <w:color w:val="000000"/>
          <w:sz w:val="18"/>
          <w:szCs w:val="18"/>
        </w:rPr>
        <w:t xml:space="preserve"> СМО № 41 от 11.11.2014г</w:t>
      </w:r>
    </w:p>
    <w:p w:rsidR="00C81F86" w:rsidRDefault="00C81F86" w:rsidP="00C81F86">
      <w:pPr>
        <w:shd w:val="clear" w:color="auto" w:fill="FFFFFF"/>
        <w:jc w:val="center"/>
        <w:rPr>
          <w:rFonts w:ascii="Times New Roman" w:hAnsi="Times New Roman"/>
          <w:color w:val="000000"/>
          <w:sz w:val="18"/>
          <w:szCs w:val="18"/>
        </w:rPr>
      </w:pPr>
    </w:p>
    <w:p w:rsidR="00C81F86" w:rsidRDefault="00C81F86" w:rsidP="00C81F86">
      <w:pPr>
        <w:shd w:val="clear" w:color="auto" w:fill="FFFFFF"/>
        <w:jc w:val="center"/>
        <w:rPr>
          <w:rFonts w:ascii="Times New Roman" w:hAnsi="Times New Roman"/>
        </w:rPr>
      </w:pPr>
      <w:r>
        <w:rPr>
          <w:rFonts w:ascii="Times New Roman" w:hAnsi="Times New Roman"/>
          <w:color w:val="000000"/>
        </w:rPr>
        <w:t>ОСНОВНЫЕ НАПРАВЛЕНИЯ</w:t>
      </w:r>
    </w:p>
    <w:p w:rsidR="00C81F86" w:rsidRDefault="00C81F86" w:rsidP="00C81F86">
      <w:pPr>
        <w:shd w:val="clear" w:color="auto" w:fill="FFFFFF"/>
        <w:jc w:val="center"/>
        <w:rPr>
          <w:rFonts w:ascii="Times New Roman" w:hAnsi="Times New Roman"/>
          <w:sz w:val="20"/>
          <w:szCs w:val="20"/>
        </w:rPr>
      </w:pPr>
      <w:r>
        <w:rPr>
          <w:rFonts w:ascii="Times New Roman" w:hAnsi="Times New Roman"/>
          <w:color w:val="000000"/>
        </w:rPr>
        <w:t>БЮДЖЕТНОЙ И НАЛОГОВОЙ ПОЛИТИКИ</w:t>
      </w:r>
    </w:p>
    <w:p w:rsidR="00C81F86" w:rsidRDefault="00C81F86" w:rsidP="00C81F86">
      <w:pPr>
        <w:shd w:val="clear" w:color="auto" w:fill="FFFFFF"/>
        <w:jc w:val="center"/>
        <w:rPr>
          <w:rFonts w:ascii="Times New Roman" w:hAnsi="Times New Roman"/>
          <w:color w:val="000000"/>
          <w:sz w:val="22"/>
          <w:szCs w:val="22"/>
        </w:rPr>
      </w:pPr>
      <w:proofErr w:type="spellStart"/>
      <w:r>
        <w:rPr>
          <w:rFonts w:ascii="Times New Roman" w:hAnsi="Times New Roman"/>
          <w:color w:val="000000"/>
          <w:sz w:val="22"/>
          <w:szCs w:val="22"/>
        </w:rPr>
        <w:t>Цаган-Нурского</w:t>
      </w:r>
      <w:proofErr w:type="spellEnd"/>
      <w:r>
        <w:rPr>
          <w:rFonts w:ascii="Times New Roman" w:hAnsi="Times New Roman"/>
          <w:color w:val="000000"/>
          <w:sz w:val="22"/>
          <w:szCs w:val="22"/>
        </w:rPr>
        <w:t xml:space="preserve"> сельского муниципального образования   на 2015 г.</w:t>
      </w:r>
    </w:p>
    <w:p w:rsidR="00C81F86" w:rsidRDefault="00C81F86" w:rsidP="00C81F86">
      <w:pPr>
        <w:shd w:val="clear" w:color="auto" w:fill="FFFFFF"/>
        <w:jc w:val="center"/>
        <w:rPr>
          <w:rFonts w:ascii="Times New Roman" w:hAnsi="Times New Roman"/>
          <w:sz w:val="22"/>
          <w:szCs w:val="22"/>
        </w:rPr>
      </w:pPr>
    </w:p>
    <w:p w:rsidR="00C81F86" w:rsidRDefault="00C81F86" w:rsidP="00C81F86">
      <w:pPr>
        <w:shd w:val="clear" w:color="auto" w:fill="FFFFFF"/>
        <w:ind w:firstLine="708"/>
        <w:jc w:val="both"/>
        <w:rPr>
          <w:rFonts w:ascii="Times New Roman" w:hAnsi="Times New Roman"/>
          <w:color w:val="000000"/>
          <w:sz w:val="22"/>
          <w:szCs w:val="22"/>
        </w:rPr>
      </w:pPr>
      <w:r>
        <w:rPr>
          <w:rFonts w:ascii="Times New Roman" w:hAnsi="Times New Roman"/>
          <w:color w:val="000000"/>
          <w:sz w:val="22"/>
          <w:szCs w:val="22"/>
        </w:rPr>
        <w:t xml:space="preserve">Основные направления бюджетной и налоговой политики </w:t>
      </w:r>
      <w:proofErr w:type="spellStart"/>
      <w:r>
        <w:rPr>
          <w:rFonts w:ascii="Times New Roman" w:hAnsi="Times New Roman"/>
          <w:color w:val="000000"/>
          <w:sz w:val="22"/>
          <w:szCs w:val="22"/>
        </w:rPr>
        <w:t>Цаган-Нурского</w:t>
      </w:r>
      <w:proofErr w:type="spellEnd"/>
      <w:r>
        <w:rPr>
          <w:rFonts w:ascii="Times New Roman" w:hAnsi="Times New Roman"/>
          <w:color w:val="000000"/>
          <w:sz w:val="22"/>
          <w:szCs w:val="22"/>
        </w:rPr>
        <w:t xml:space="preserve"> сельского муниципального образования    на 2015 год разработаны на основании пункта 2 статьи 172 Бюджетного кодекса Российской Федерации, Положения о бюджетном процессе </w:t>
      </w:r>
      <w:proofErr w:type="spellStart"/>
      <w:r>
        <w:rPr>
          <w:rFonts w:ascii="Times New Roman" w:hAnsi="Times New Roman"/>
          <w:color w:val="000000"/>
          <w:sz w:val="22"/>
          <w:szCs w:val="22"/>
        </w:rPr>
        <w:t>Цаган-Нурского</w:t>
      </w:r>
      <w:proofErr w:type="spellEnd"/>
      <w:r>
        <w:rPr>
          <w:rFonts w:ascii="Times New Roman" w:hAnsi="Times New Roman"/>
          <w:color w:val="000000"/>
          <w:sz w:val="22"/>
          <w:szCs w:val="22"/>
        </w:rPr>
        <w:t xml:space="preserve"> СМО и в соответствии с основными положениями Бюджетного послания Президента Российской Федерации «О бюджетной политике в 2013-2015 годах». </w:t>
      </w:r>
    </w:p>
    <w:p w:rsidR="00C81F86" w:rsidRDefault="00C81F86" w:rsidP="00C81F86">
      <w:pPr>
        <w:shd w:val="clear" w:color="auto" w:fill="FFFFFF"/>
        <w:ind w:firstLine="708"/>
        <w:jc w:val="both"/>
        <w:rPr>
          <w:rFonts w:ascii="Times New Roman" w:hAnsi="Times New Roman"/>
          <w:color w:val="000000"/>
          <w:sz w:val="22"/>
          <w:szCs w:val="22"/>
        </w:rPr>
      </w:pPr>
      <w:r>
        <w:rPr>
          <w:rFonts w:ascii="Times New Roman" w:hAnsi="Times New Roman"/>
          <w:color w:val="000000"/>
          <w:sz w:val="22"/>
          <w:szCs w:val="22"/>
        </w:rPr>
        <w:t xml:space="preserve">Для проведения бюджетной и налоговой политики </w:t>
      </w:r>
      <w:proofErr w:type="spellStart"/>
      <w:r>
        <w:rPr>
          <w:rFonts w:ascii="Times New Roman" w:hAnsi="Times New Roman"/>
          <w:color w:val="000000"/>
          <w:sz w:val="22"/>
          <w:szCs w:val="22"/>
        </w:rPr>
        <w:t>Цаган-Нурского</w:t>
      </w:r>
      <w:proofErr w:type="spellEnd"/>
      <w:r>
        <w:rPr>
          <w:rFonts w:ascii="Times New Roman" w:hAnsi="Times New Roman"/>
          <w:color w:val="000000"/>
          <w:sz w:val="22"/>
          <w:szCs w:val="22"/>
        </w:rPr>
        <w:t xml:space="preserve"> СМО необходимо совершенствование механизмов, направленных на решение следующих основных задач:</w:t>
      </w:r>
    </w:p>
    <w:p w:rsidR="00C81F86" w:rsidRDefault="00C81F86" w:rsidP="00C81F86">
      <w:pPr>
        <w:shd w:val="clear" w:color="auto" w:fill="FFFFFF"/>
        <w:ind w:firstLine="708"/>
        <w:jc w:val="both"/>
        <w:rPr>
          <w:rFonts w:ascii="Times New Roman" w:hAnsi="Times New Roman"/>
          <w:color w:val="000000"/>
          <w:sz w:val="22"/>
          <w:szCs w:val="22"/>
        </w:rPr>
      </w:pPr>
      <w:r>
        <w:rPr>
          <w:rFonts w:ascii="Times New Roman" w:hAnsi="Times New Roman"/>
          <w:color w:val="000000"/>
          <w:sz w:val="22"/>
          <w:szCs w:val="22"/>
        </w:rPr>
        <w:t>- принятие мер для обеспечения финансовой устойчивости и сбалансированности бюджетной системы;</w:t>
      </w:r>
    </w:p>
    <w:p w:rsidR="00C81F86" w:rsidRDefault="00C81F86" w:rsidP="00C81F86">
      <w:pPr>
        <w:shd w:val="clear" w:color="auto" w:fill="FFFFFF"/>
        <w:ind w:firstLine="708"/>
        <w:jc w:val="both"/>
        <w:rPr>
          <w:rFonts w:ascii="Times New Roman" w:hAnsi="Times New Roman"/>
          <w:sz w:val="22"/>
          <w:szCs w:val="22"/>
        </w:rPr>
      </w:pPr>
      <w:r>
        <w:rPr>
          <w:rFonts w:ascii="Times New Roman" w:hAnsi="Times New Roman"/>
          <w:color w:val="000000"/>
          <w:sz w:val="22"/>
          <w:szCs w:val="22"/>
        </w:rPr>
        <w:t>- стимулирование наращивания налогового потенциала.</w:t>
      </w:r>
    </w:p>
    <w:p w:rsidR="00C81F86" w:rsidRDefault="00C81F86" w:rsidP="00C81F86">
      <w:pPr>
        <w:shd w:val="clear" w:color="auto" w:fill="FFFFFF"/>
        <w:ind w:firstLine="708"/>
        <w:jc w:val="both"/>
        <w:rPr>
          <w:rFonts w:ascii="Times New Roman" w:hAnsi="Times New Roman"/>
          <w:color w:val="000000"/>
          <w:sz w:val="22"/>
          <w:szCs w:val="22"/>
        </w:rPr>
      </w:pPr>
      <w:r>
        <w:rPr>
          <w:rFonts w:ascii="Times New Roman" w:hAnsi="Times New Roman"/>
          <w:color w:val="000000"/>
          <w:sz w:val="22"/>
          <w:szCs w:val="22"/>
        </w:rPr>
        <w:t>Дальнейшее совершенствование налоговой системы должно проходить по следующим направлениям:</w:t>
      </w:r>
    </w:p>
    <w:p w:rsidR="00C81F86" w:rsidRDefault="00C81F86" w:rsidP="00C81F86">
      <w:pPr>
        <w:shd w:val="clear" w:color="auto" w:fill="FFFFFF"/>
        <w:ind w:firstLine="708"/>
        <w:jc w:val="both"/>
        <w:rPr>
          <w:rFonts w:ascii="Times New Roman" w:hAnsi="Times New Roman"/>
          <w:color w:val="000000"/>
          <w:sz w:val="22"/>
          <w:szCs w:val="22"/>
        </w:rPr>
      </w:pPr>
      <w:r>
        <w:rPr>
          <w:rFonts w:ascii="Times New Roman" w:hAnsi="Times New Roman"/>
          <w:color w:val="000000"/>
          <w:sz w:val="22"/>
          <w:szCs w:val="22"/>
        </w:rPr>
        <w:t xml:space="preserve">- расширение собственной налогооблагаемой базы (привлечение </w:t>
      </w:r>
      <w:proofErr w:type="gramStart"/>
      <w:r>
        <w:rPr>
          <w:rFonts w:ascii="Times New Roman" w:hAnsi="Times New Roman"/>
          <w:color w:val="000000"/>
          <w:sz w:val="22"/>
          <w:szCs w:val="22"/>
        </w:rPr>
        <w:t>свободных</w:t>
      </w:r>
      <w:proofErr w:type="gramEnd"/>
      <w:r>
        <w:rPr>
          <w:rFonts w:ascii="Times New Roman" w:hAnsi="Times New Roman"/>
          <w:color w:val="000000"/>
          <w:sz w:val="22"/>
          <w:szCs w:val="22"/>
        </w:rPr>
        <w:t xml:space="preserve"> не оформленных владельцами паевых земель для сдачи в аренду);</w:t>
      </w:r>
    </w:p>
    <w:p w:rsidR="00C81F86" w:rsidRDefault="00C81F86" w:rsidP="00C81F86">
      <w:pPr>
        <w:shd w:val="clear" w:color="auto" w:fill="FFFFFF"/>
        <w:ind w:firstLine="708"/>
        <w:jc w:val="both"/>
        <w:rPr>
          <w:rFonts w:ascii="Times New Roman" w:hAnsi="Times New Roman"/>
          <w:color w:val="000000"/>
          <w:sz w:val="22"/>
          <w:szCs w:val="22"/>
        </w:rPr>
      </w:pPr>
      <w:r>
        <w:rPr>
          <w:rFonts w:ascii="Times New Roman" w:hAnsi="Times New Roman"/>
          <w:color w:val="000000"/>
          <w:sz w:val="22"/>
          <w:szCs w:val="22"/>
        </w:rPr>
        <w:t>- повышение эффективности администрирования налогов, усиление борьбы с уклонением от их уплаты и сокращение недоимки.</w:t>
      </w:r>
    </w:p>
    <w:p w:rsidR="00C81F86" w:rsidRDefault="00C81F86" w:rsidP="00C81F86">
      <w:pPr>
        <w:shd w:val="clear" w:color="auto" w:fill="FFFFFF"/>
        <w:ind w:firstLine="708"/>
        <w:jc w:val="both"/>
        <w:rPr>
          <w:rFonts w:ascii="Times New Roman" w:hAnsi="Times New Roman"/>
          <w:color w:val="000000"/>
          <w:sz w:val="22"/>
          <w:szCs w:val="22"/>
        </w:rPr>
      </w:pPr>
      <w:r>
        <w:rPr>
          <w:rFonts w:ascii="Times New Roman" w:hAnsi="Times New Roman"/>
          <w:color w:val="000000"/>
          <w:sz w:val="22"/>
          <w:szCs w:val="22"/>
        </w:rPr>
        <w:t xml:space="preserve">Основными направлениями бюджетной политики </w:t>
      </w:r>
      <w:proofErr w:type="spellStart"/>
      <w:r>
        <w:rPr>
          <w:rFonts w:ascii="Times New Roman" w:hAnsi="Times New Roman"/>
          <w:color w:val="000000"/>
          <w:sz w:val="22"/>
          <w:szCs w:val="22"/>
        </w:rPr>
        <w:t>Цаган-Нурского</w:t>
      </w:r>
      <w:proofErr w:type="spellEnd"/>
      <w:r>
        <w:rPr>
          <w:rFonts w:ascii="Times New Roman" w:hAnsi="Times New Roman"/>
          <w:color w:val="000000"/>
          <w:sz w:val="22"/>
          <w:szCs w:val="22"/>
        </w:rPr>
        <w:t xml:space="preserve"> СМО на 2013-2015 годы являются:</w:t>
      </w:r>
    </w:p>
    <w:p w:rsidR="00C81F86" w:rsidRDefault="00C81F86" w:rsidP="00C81F86">
      <w:pPr>
        <w:shd w:val="clear" w:color="auto" w:fill="FFFFFF"/>
        <w:ind w:firstLine="708"/>
        <w:jc w:val="both"/>
        <w:rPr>
          <w:rFonts w:ascii="Times New Roman" w:hAnsi="Times New Roman"/>
          <w:color w:val="000000"/>
          <w:sz w:val="22"/>
          <w:szCs w:val="22"/>
        </w:rPr>
      </w:pPr>
      <w:r>
        <w:rPr>
          <w:rFonts w:ascii="Times New Roman" w:hAnsi="Times New Roman"/>
          <w:color w:val="000000"/>
          <w:sz w:val="22"/>
          <w:szCs w:val="22"/>
        </w:rPr>
        <w:t>обеспечение долгосрочной сбалансированности и устойчивости бюджета;</w:t>
      </w:r>
    </w:p>
    <w:p w:rsidR="00C81F86" w:rsidRDefault="00C81F86" w:rsidP="00C81F86">
      <w:pPr>
        <w:shd w:val="clear" w:color="auto" w:fill="FFFFFF"/>
        <w:ind w:firstLine="708"/>
        <w:jc w:val="both"/>
        <w:rPr>
          <w:rFonts w:ascii="Times New Roman" w:hAnsi="Times New Roman"/>
          <w:color w:val="000000"/>
          <w:sz w:val="22"/>
          <w:szCs w:val="22"/>
        </w:rPr>
      </w:pPr>
      <w:r>
        <w:rPr>
          <w:rFonts w:ascii="Times New Roman" w:hAnsi="Times New Roman"/>
          <w:color w:val="000000"/>
          <w:sz w:val="22"/>
          <w:szCs w:val="22"/>
        </w:rPr>
        <w:t>повышение эффективности бюджетных расходов и сокращение объема неэффективных расходов;</w:t>
      </w:r>
    </w:p>
    <w:p w:rsidR="00C81F86" w:rsidRDefault="00C81F86" w:rsidP="00C81F86">
      <w:pPr>
        <w:shd w:val="clear" w:color="auto" w:fill="FFFFFF"/>
        <w:ind w:firstLine="708"/>
        <w:jc w:val="both"/>
        <w:rPr>
          <w:rFonts w:ascii="Times New Roman" w:hAnsi="Times New Roman"/>
          <w:color w:val="000000"/>
          <w:sz w:val="22"/>
          <w:szCs w:val="22"/>
        </w:rPr>
      </w:pPr>
      <w:r>
        <w:rPr>
          <w:rFonts w:ascii="Times New Roman" w:hAnsi="Times New Roman"/>
          <w:color w:val="000000"/>
          <w:sz w:val="22"/>
          <w:szCs w:val="22"/>
        </w:rPr>
        <w:t>полномасштабное внедрение программно-целевого принципа планирования и организации деятельности органов исполнительной власти.</w:t>
      </w:r>
    </w:p>
    <w:p w:rsidR="00C81F86" w:rsidRDefault="00C81F86" w:rsidP="00C81F86">
      <w:pPr>
        <w:shd w:val="clear" w:color="auto" w:fill="FFFFFF"/>
        <w:ind w:firstLine="708"/>
        <w:jc w:val="both"/>
        <w:rPr>
          <w:rFonts w:ascii="Times New Roman" w:hAnsi="Times New Roman"/>
          <w:color w:val="000000"/>
          <w:sz w:val="22"/>
          <w:szCs w:val="22"/>
        </w:rPr>
      </w:pPr>
      <w:r>
        <w:rPr>
          <w:rFonts w:ascii="Times New Roman" w:hAnsi="Times New Roman"/>
          <w:color w:val="000000"/>
          <w:sz w:val="22"/>
          <w:szCs w:val="22"/>
        </w:rPr>
        <w:t>Для обеспечения долгосрочной сбалансированности и устойчивости бюджета СМО необходимо соблюдение следующих принципов бюджетной политики:</w:t>
      </w:r>
    </w:p>
    <w:p w:rsidR="00C81F86" w:rsidRDefault="00C81F86" w:rsidP="00C81F86">
      <w:pPr>
        <w:shd w:val="clear" w:color="auto" w:fill="FFFFFF"/>
        <w:ind w:firstLine="708"/>
        <w:jc w:val="both"/>
        <w:rPr>
          <w:rFonts w:ascii="Times New Roman" w:hAnsi="Times New Roman"/>
          <w:color w:val="000000"/>
          <w:sz w:val="22"/>
          <w:szCs w:val="22"/>
        </w:rPr>
      </w:pPr>
      <w:r>
        <w:rPr>
          <w:rFonts w:ascii="Times New Roman" w:hAnsi="Times New Roman"/>
          <w:color w:val="000000"/>
          <w:sz w:val="22"/>
          <w:szCs w:val="22"/>
        </w:rPr>
        <w:t>Планирование бюджетных ассигнований исходя из необходимости безусловного исполнения действующих расходных обязательств;</w:t>
      </w:r>
    </w:p>
    <w:p w:rsidR="00C81F86" w:rsidRDefault="00C81F86" w:rsidP="00C81F86">
      <w:pPr>
        <w:shd w:val="clear" w:color="auto" w:fill="FFFFFF"/>
        <w:ind w:firstLine="708"/>
        <w:jc w:val="both"/>
        <w:rPr>
          <w:rFonts w:ascii="Times New Roman" w:hAnsi="Times New Roman"/>
          <w:color w:val="000000"/>
          <w:sz w:val="22"/>
          <w:szCs w:val="22"/>
        </w:rPr>
      </w:pPr>
      <w:r>
        <w:rPr>
          <w:rFonts w:ascii="Times New Roman" w:hAnsi="Times New Roman"/>
          <w:color w:val="000000"/>
          <w:sz w:val="22"/>
          <w:szCs w:val="22"/>
        </w:rPr>
        <w:t>Принятие новых расходных обязательств только при наличии четкой оценки необходимых для их исполнения бюджетных ассигнований на весь период их исполнения с учетом сроков и механизмов их реализации;</w:t>
      </w:r>
    </w:p>
    <w:p w:rsidR="00C81F86" w:rsidRDefault="00C81F86" w:rsidP="00C81F86">
      <w:pPr>
        <w:shd w:val="clear" w:color="auto" w:fill="FFFFFF"/>
        <w:ind w:firstLine="708"/>
        <w:jc w:val="both"/>
        <w:rPr>
          <w:rFonts w:ascii="Times New Roman" w:hAnsi="Times New Roman"/>
          <w:color w:val="000000"/>
          <w:sz w:val="22"/>
          <w:szCs w:val="22"/>
        </w:rPr>
      </w:pPr>
      <w:r>
        <w:rPr>
          <w:rFonts w:ascii="Times New Roman" w:hAnsi="Times New Roman"/>
          <w:color w:val="000000"/>
          <w:sz w:val="22"/>
          <w:szCs w:val="22"/>
        </w:rPr>
        <w:t>Ограничение бюджетного дефицита.</w:t>
      </w:r>
    </w:p>
    <w:p w:rsidR="00C81F86" w:rsidRDefault="00C81F86" w:rsidP="00C81F86">
      <w:pPr>
        <w:shd w:val="clear" w:color="auto" w:fill="FFFFFF"/>
        <w:ind w:firstLine="708"/>
        <w:jc w:val="both"/>
        <w:rPr>
          <w:rFonts w:ascii="Times New Roman" w:hAnsi="Times New Roman"/>
          <w:color w:val="000000"/>
          <w:sz w:val="22"/>
          <w:szCs w:val="22"/>
        </w:rPr>
      </w:pPr>
      <w:r>
        <w:rPr>
          <w:rFonts w:ascii="Times New Roman" w:hAnsi="Times New Roman"/>
          <w:color w:val="000000"/>
          <w:sz w:val="22"/>
          <w:szCs w:val="22"/>
        </w:rPr>
        <w:t>Приоритетными направлениями расходов бюджета СМО на 2015 год и на плановый период 2016 и 2017 годов являются:</w:t>
      </w:r>
    </w:p>
    <w:p w:rsidR="00C81F86" w:rsidRDefault="00C81F86" w:rsidP="00C81F86">
      <w:pPr>
        <w:shd w:val="clear" w:color="auto" w:fill="FFFFFF"/>
        <w:ind w:firstLine="708"/>
        <w:jc w:val="both"/>
        <w:rPr>
          <w:rFonts w:ascii="Times New Roman" w:hAnsi="Times New Roman"/>
          <w:sz w:val="22"/>
          <w:szCs w:val="22"/>
        </w:rPr>
      </w:pPr>
      <w:r>
        <w:rPr>
          <w:rFonts w:ascii="Times New Roman" w:hAnsi="Times New Roman"/>
          <w:color w:val="000000"/>
          <w:sz w:val="22"/>
          <w:szCs w:val="22"/>
        </w:rPr>
        <w:t>обеспечение своевременной и в полном объеме выплаты заработной платы работникам СМО.</w:t>
      </w:r>
    </w:p>
    <w:p w:rsidR="00C81F86" w:rsidRDefault="00C81F86" w:rsidP="00C81F86">
      <w:pPr>
        <w:shd w:val="clear" w:color="auto" w:fill="FFFFFF"/>
        <w:ind w:firstLine="708"/>
        <w:jc w:val="both"/>
        <w:rPr>
          <w:rFonts w:ascii="Times New Roman" w:hAnsi="Times New Roman"/>
          <w:color w:val="000000"/>
          <w:sz w:val="22"/>
          <w:szCs w:val="22"/>
        </w:rPr>
      </w:pPr>
      <w:r>
        <w:rPr>
          <w:rFonts w:ascii="Times New Roman" w:hAnsi="Times New Roman"/>
          <w:color w:val="000000"/>
          <w:sz w:val="22"/>
          <w:szCs w:val="22"/>
        </w:rPr>
        <w:t>В целях обеспечения эффективного и экономного использования бюджетных средств дальнейшее развитие получит система финансового контроля, включающая в себя предварительный и текущий контроль в соответствии с принципами казначейского исполнения бюджета, а также проводимая контрольная работа по соблюдению участниками бюджетного процесса норм и правил бюджетного законодательства.</w:t>
      </w:r>
    </w:p>
    <w:p w:rsidR="00C81F86" w:rsidRDefault="00C81F86" w:rsidP="00C81F86">
      <w:pPr>
        <w:shd w:val="clear" w:color="auto" w:fill="FFFFFF"/>
        <w:ind w:firstLine="708"/>
        <w:jc w:val="both"/>
        <w:rPr>
          <w:rFonts w:ascii="Times New Roman" w:hAnsi="Times New Roman"/>
          <w:sz w:val="22"/>
          <w:szCs w:val="22"/>
        </w:rPr>
      </w:pPr>
      <w:r>
        <w:rPr>
          <w:rFonts w:ascii="Times New Roman" w:hAnsi="Times New Roman"/>
          <w:color w:val="000000"/>
          <w:sz w:val="22"/>
          <w:szCs w:val="22"/>
        </w:rPr>
        <w:t>Органы местного самоуправления, реализуя закрепленные за ними полномочия, должны формулировать четкие цели развития  муниципалитета, отвечать перед обществом за достигнутые результаты, обеспечивать преемственность и предсказуемость бюджетной политики, прозрачность своих бюджетов. Все принимаемые решения, влекущие возникновение новых расходных обязательств должны быть обеспечены бюджетными средствами.</w:t>
      </w:r>
    </w:p>
    <w:p w:rsidR="00C81F86" w:rsidRDefault="00C81F86" w:rsidP="00C81F86">
      <w:pPr>
        <w:shd w:val="clear" w:color="auto" w:fill="FFFFFF"/>
        <w:ind w:firstLine="708"/>
        <w:jc w:val="both"/>
        <w:rPr>
          <w:rFonts w:ascii="Times New Roman" w:hAnsi="Times New Roman"/>
          <w:sz w:val="22"/>
          <w:szCs w:val="22"/>
        </w:rPr>
      </w:pPr>
      <w:r>
        <w:rPr>
          <w:rFonts w:ascii="Times New Roman" w:hAnsi="Times New Roman"/>
          <w:color w:val="000000"/>
          <w:sz w:val="22"/>
          <w:szCs w:val="22"/>
        </w:rPr>
        <w:t>Проектировки   расходов       бюджета   на   2015   и последующие годы рассчитаны, исходя из прогноза поступления налоговых и неналоговых доходов и безвозмездных поступлений из республиканского  бюджета.</w:t>
      </w:r>
    </w:p>
    <w:p w:rsidR="00C81F86" w:rsidRDefault="00C81F86" w:rsidP="00C81F86">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 xml:space="preserve">Предварительные итоги социально-экономического развития </w:t>
      </w:r>
    </w:p>
    <w:p w:rsidR="00C81F86" w:rsidRDefault="00C81F86" w:rsidP="00C81F86">
      <w:pPr>
        <w:pStyle w:val="ConsPlusNormal"/>
        <w:widowControl/>
        <w:ind w:firstLine="0"/>
        <w:jc w:val="center"/>
        <w:rPr>
          <w:rFonts w:ascii="Times New Roman" w:hAnsi="Times New Roman" w:cs="Times New Roman"/>
          <w:sz w:val="24"/>
          <w:szCs w:val="24"/>
        </w:rPr>
      </w:pPr>
      <w:proofErr w:type="spellStart"/>
      <w:r>
        <w:rPr>
          <w:rFonts w:ascii="Times New Roman" w:hAnsi="Times New Roman" w:cs="Times New Roman"/>
          <w:sz w:val="24"/>
          <w:szCs w:val="24"/>
        </w:rPr>
        <w:lastRenderedPageBreak/>
        <w:t>Цаган-Нурского</w:t>
      </w:r>
      <w:proofErr w:type="spellEnd"/>
      <w:r>
        <w:rPr>
          <w:rFonts w:ascii="Times New Roman" w:hAnsi="Times New Roman" w:cs="Times New Roman"/>
          <w:sz w:val="24"/>
          <w:szCs w:val="24"/>
        </w:rPr>
        <w:t xml:space="preserve"> СМО за истекший период текущего финансового года и </w:t>
      </w:r>
      <w:proofErr w:type="gramStart"/>
      <w:r>
        <w:rPr>
          <w:rFonts w:ascii="Times New Roman" w:hAnsi="Times New Roman" w:cs="Times New Roman"/>
          <w:sz w:val="24"/>
          <w:szCs w:val="24"/>
        </w:rPr>
        <w:t>ожидаемые</w:t>
      </w:r>
      <w:proofErr w:type="gramEnd"/>
    </w:p>
    <w:p w:rsidR="00C81F86" w:rsidRDefault="00C81F86" w:rsidP="00C81F86">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 xml:space="preserve"> итоги социально-экономического развития за текущий финансовый год.</w:t>
      </w:r>
    </w:p>
    <w:p w:rsidR="00C81F86" w:rsidRDefault="00C81F86" w:rsidP="00C81F86">
      <w:pPr>
        <w:pStyle w:val="ConsPlusNormal"/>
        <w:widowControl/>
        <w:ind w:firstLine="0"/>
        <w:rPr>
          <w:rFonts w:ascii="Times New Roman" w:hAnsi="Times New Roman" w:cs="Times New Roman"/>
          <w:sz w:val="24"/>
          <w:szCs w:val="24"/>
        </w:rPr>
      </w:pPr>
    </w:p>
    <w:p w:rsidR="00C81F86" w:rsidRDefault="00C81F86" w:rsidP="00C81F86">
      <w:pPr>
        <w:pStyle w:val="ConsPlusNormal"/>
        <w:widowControl/>
        <w:ind w:firstLine="0"/>
        <w:rPr>
          <w:rFonts w:ascii="Times New Roman" w:hAnsi="Times New Roman" w:cs="Times New Roman"/>
          <w:sz w:val="24"/>
          <w:szCs w:val="24"/>
        </w:rPr>
      </w:pPr>
    </w:p>
    <w:p w:rsidR="00C81F86" w:rsidRDefault="00C81F86" w:rsidP="00C81F86">
      <w:pPr>
        <w:ind w:firstLine="567"/>
        <w:jc w:val="both"/>
        <w:rPr>
          <w:rFonts w:ascii="Times New Roman" w:hAnsi="Times New Roman" w:cs="Times New Roman"/>
          <w:sz w:val="22"/>
          <w:szCs w:val="22"/>
        </w:rPr>
      </w:pPr>
      <w:r>
        <w:rPr>
          <w:rFonts w:ascii="Times New Roman" w:hAnsi="Times New Roman" w:cs="Times New Roman"/>
          <w:sz w:val="22"/>
          <w:szCs w:val="22"/>
        </w:rPr>
        <w:t xml:space="preserve">   Поселок </w:t>
      </w:r>
      <w:proofErr w:type="spellStart"/>
      <w:r>
        <w:rPr>
          <w:rFonts w:ascii="Times New Roman" w:hAnsi="Times New Roman" w:cs="Times New Roman"/>
          <w:sz w:val="22"/>
          <w:szCs w:val="22"/>
        </w:rPr>
        <w:t>Цаган-Нур</w:t>
      </w:r>
      <w:proofErr w:type="spellEnd"/>
      <w:r>
        <w:rPr>
          <w:rFonts w:ascii="Times New Roman" w:hAnsi="Times New Roman" w:cs="Times New Roman"/>
          <w:sz w:val="22"/>
          <w:szCs w:val="22"/>
        </w:rPr>
        <w:t xml:space="preserve">  расположен в северо-восточной зоне Республики Калмыкия, в северной части Прикаспийской низменности вдоль левобережья </w:t>
      </w:r>
      <w:proofErr w:type="spellStart"/>
      <w:r>
        <w:rPr>
          <w:rFonts w:ascii="Times New Roman" w:hAnsi="Times New Roman" w:cs="Times New Roman"/>
          <w:sz w:val="22"/>
          <w:szCs w:val="22"/>
        </w:rPr>
        <w:t>Сарпинских</w:t>
      </w:r>
      <w:proofErr w:type="spellEnd"/>
      <w:r>
        <w:rPr>
          <w:rFonts w:ascii="Times New Roman" w:hAnsi="Times New Roman" w:cs="Times New Roman"/>
          <w:sz w:val="22"/>
          <w:szCs w:val="22"/>
        </w:rPr>
        <w:t xml:space="preserve"> озер. В состав  </w:t>
      </w:r>
      <w:proofErr w:type="spellStart"/>
      <w:r>
        <w:rPr>
          <w:rFonts w:ascii="Times New Roman" w:hAnsi="Times New Roman" w:cs="Times New Roman"/>
          <w:sz w:val="22"/>
          <w:szCs w:val="22"/>
        </w:rPr>
        <w:t>Цаган-Нурского</w:t>
      </w:r>
      <w:proofErr w:type="spellEnd"/>
      <w:r>
        <w:rPr>
          <w:rFonts w:ascii="Times New Roman" w:hAnsi="Times New Roman" w:cs="Times New Roman"/>
          <w:sz w:val="22"/>
          <w:szCs w:val="22"/>
        </w:rPr>
        <w:t xml:space="preserve"> сельского муниципального образования  входят населенные пункты: </w:t>
      </w:r>
      <w:proofErr w:type="spellStart"/>
      <w:r>
        <w:rPr>
          <w:rFonts w:ascii="Times New Roman" w:hAnsi="Times New Roman" w:cs="Times New Roman"/>
          <w:sz w:val="22"/>
          <w:szCs w:val="22"/>
        </w:rPr>
        <w:t>п</w:t>
      </w:r>
      <w:proofErr w:type="gramStart"/>
      <w:r>
        <w:rPr>
          <w:rFonts w:ascii="Times New Roman" w:hAnsi="Times New Roman" w:cs="Times New Roman"/>
          <w:sz w:val="22"/>
          <w:szCs w:val="22"/>
        </w:rPr>
        <w:t>.Б</w:t>
      </w:r>
      <w:proofErr w:type="gramEnd"/>
      <w:r>
        <w:rPr>
          <w:rFonts w:ascii="Times New Roman" w:hAnsi="Times New Roman" w:cs="Times New Roman"/>
          <w:sz w:val="22"/>
          <w:szCs w:val="22"/>
        </w:rPr>
        <w:t>осхачи</w:t>
      </w:r>
      <w:proofErr w:type="spellEnd"/>
      <w:r>
        <w:rPr>
          <w:rFonts w:ascii="Times New Roman" w:hAnsi="Times New Roman" w:cs="Times New Roman"/>
          <w:sz w:val="22"/>
          <w:szCs w:val="22"/>
        </w:rPr>
        <w:t xml:space="preserve">, п. </w:t>
      </w:r>
      <w:proofErr w:type="spellStart"/>
      <w:r>
        <w:rPr>
          <w:rFonts w:ascii="Times New Roman" w:hAnsi="Times New Roman" w:cs="Times New Roman"/>
          <w:sz w:val="22"/>
          <w:szCs w:val="22"/>
        </w:rPr>
        <w:t>Лиджин</w:t>
      </w:r>
      <w:proofErr w:type="spellEnd"/>
      <w:r>
        <w:rPr>
          <w:rFonts w:ascii="Times New Roman" w:hAnsi="Times New Roman" w:cs="Times New Roman"/>
          <w:sz w:val="22"/>
          <w:szCs w:val="22"/>
        </w:rPr>
        <w:t xml:space="preserve"> Худук, </w:t>
      </w:r>
      <w:proofErr w:type="spellStart"/>
      <w:r>
        <w:rPr>
          <w:rFonts w:ascii="Times New Roman" w:hAnsi="Times New Roman" w:cs="Times New Roman"/>
          <w:sz w:val="22"/>
          <w:szCs w:val="22"/>
        </w:rPr>
        <w:t>п.Чарлакта</w:t>
      </w:r>
      <w:proofErr w:type="spellEnd"/>
      <w:r>
        <w:rPr>
          <w:rFonts w:ascii="Times New Roman" w:hAnsi="Times New Roman" w:cs="Times New Roman"/>
          <w:sz w:val="22"/>
          <w:szCs w:val="22"/>
        </w:rPr>
        <w:t xml:space="preserve"> и п. </w:t>
      </w:r>
      <w:proofErr w:type="spellStart"/>
      <w:r>
        <w:rPr>
          <w:rFonts w:ascii="Times New Roman" w:hAnsi="Times New Roman" w:cs="Times New Roman"/>
          <w:sz w:val="22"/>
          <w:szCs w:val="22"/>
        </w:rPr>
        <w:t>Цаган-Нур</w:t>
      </w:r>
      <w:proofErr w:type="spellEnd"/>
      <w:r>
        <w:rPr>
          <w:rFonts w:ascii="Times New Roman" w:hAnsi="Times New Roman" w:cs="Times New Roman"/>
          <w:sz w:val="22"/>
          <w:szCs w:val="22"/>
        </w:rPr>
        <w:t xml:space="preserve">. Занимаемая площадь составляет </w:t>
      </w:r>
      <w:smartTag w:uri="urn:schemas-microsoft-com:office:smarttags" w:element="metricconverter">
        <w:smartTagPr>
          <w:attr w:name="ProductID" w:val="85470 га"/>
        </w:smartTagPr>
        <w:r>
          <w:rPr>
            <w:rFonts w:ascii="Times New Roman" w:hAnsi="Times New Roman" w:cs="Times New Roman"/>
            <w:sz w:val="22"/>
            <w:szCs w:val="22"/>
          </w:rPr>
          <w:t>85470 га</w:t>
        </w:r>
      </w:smartTag>
      <w:r>
        <w:rPr>
          <w:rFonts w:ascii="Times New Roman" w:hAnsi="Times New Roman" w:cs="Times New Roman"/>
          <w:sz w:val="22"/>
          <w:szCs w:val="22"/>
        </w:rPr>
        <w:t>. На основании Постановления Представителя Президента в Октябрьском районе № 12 от 04.03.1998г. 51 664 га переданы в общую долевую собственность (паи-516 долей), в том числе: 4 387 га пашни, 400 га сенокосов, 46 877 га пастбищ. На 01.10.2014г. из 516 долей паевых земель (по 100,1 га – 1 пай) получили свидетельство о государственной регистрации 284, в стадии оформления 132 доли, и невостребованные 100 долей.</w:t>
      </w:r>
    </w:p>
    <w:p w:rsidR="00C81F86" w:rsidRDefault="00C81F86" w:rsidP="00C81F86">
      <w:pPr>
        <w:ind w:firstLine="567"/>
        <w:jc w:val="both"/>
        <w:rPr>
          <w:rFonts w:ascii="Times New Roman" w:hAnsi="Times New Roman" w:cs="Times New Roman"/>
          <w:sz w:val="22"/>
          <w:szCs w:val="22"/>
        </w:rPr>
      </w:pPr>
      <w:r>
        <w:rPr>
          <w:rFonts w:ascii="Times New Roman" w:hAnsi="Times New Roman" w:cs="Times New Roman"/>
          <w:sz w:val="22"/>
          <w:szCs w:val="22"/>
        </w:rPr>
        <w:t>На 01.01.2014 года население поселка насчитывает 922 человека, в том числе взрослое население составляет 599 чел., пенсионеры – 272 человека, мужчин – 475, женщин – 447. За 9 мес. 2014 год родилось 8 детей, умерло – 8 человек. Национальный состав населения однороден, в основном, калмыки,  за исключением две семьи русских,  одна чеченцев.</w:t>
      </w:r>
    </w:p>
    <w:p w:rsidR="00C81F86" w:rsidRDefault="00C81F86" w:rsidP="00C81F86">
      <w:pPr>
        <w:ind w:firstLine="567"/>
        <w:jc w:val="both"/>
        <w:rPr>
          <w:sz w:val="22"/>
          <w:szCs w:val="22"/>
        </w:rPr>
      </w:pPr>
      <w:r>
        <w:rPr>
          <w:rFonts w:ascii="Times New Roman" w:hAnsi="Times New Roman" w:cs="Times New Roman"/>
          <w:sz w:val="22"/>
          <w:szCs w:val="22"/>
        </w:rPr>
        <w:t>Основное занятие населения – животноводство, разводят коров, овец, лошадей.</w:t>
      </w:r>
    </w:p>
    <w:p w:rsidR="00C81F86" w:rsidRDefault="00C81F86" w:rsidP="00C81F86">
      <w:pPr>
        <w:ind w:firstLine="567"/>
        <w:jc w:val="both"/>
        <w:rPr>
          <w:rFonts w:ascii="Times New Roman" w:hAnsi="Times New Roman" w:cs="Times New Roman"/>
          <w:sz w:val="22"/>
          <w:szCs w:val="22"/>
        </w:rPr>
      </w:pPr>
      <w:r>
        <w:rPr>
          <w:rFonts w:ascii="Times New Roman" w:hAnsi="Times New Roman" w:cs="Times New Roman"/>
          <w:sz w:val="22"/>
          <w:szCs w:val="22"/>
        </w:rPr>
        <w:t xml:space="preserve">На территории СМО действует 25 КФХ, средняя школа (85 учеников), врачебный офис, Дом культуры,  сельская и школьная библиотеки, детский сад (2 группы, 47 </w:t>
      </w:r>
      <w:proofErr w:type="spellStart"/>
      <w:r>
        <w:rPr>
          <w:rFonts w:ascii="Times New Roman" w:hAnsi="Times New Roman" w:cs="Times New Roman"/>
          <w:sz w:val="22"/>
          <w:szCs w:val="22"/>
        </w:rPr>
        <w:t>реб</w:t>
      </w:r>
      <w:proofErr w:type="spellEnd"/>
      <w:r>
        <w:rPr>
          <w:rFonts w:ascii="Times New Roman" w:hAnsi="Times New Roman" w:cs="Times New Roman"/>
          <w:sz w:val="22"/>
          <w:szCs w:val="22"/>
        </w:rPr>
        <w:t>.), почтовое отделение, 7 магазинов.</w:t>
      </w:r>
    </w:p>
    <w:p w:rsidR="00C81F86" w:rsidRDefault="00C81F86" w:rsidP="00C81F86">
      <w:pPr>
        <w:ind w:firstLine="567"/>
        <w:jc w:val="both"/>
        <w:rPr>
          <w:rFonts w:ascii="Times New Roman" w:hAnsi="Times New Roman" w:cs="Times New Roman"/>
          <w:sz w:val="22"/>
          <w:szCs w:val="22"/>
        </w:rPr>
      </w:pPr>
      <w:r>
        <w:rPr>
          <w:rFonts w:ascii="Times New Roman" w:hAnsi="Times New Roman" w:cs="Times New Roman"/>
          <w:sz w:val="22"/>
          <w:szCs w:val="22"/>
        </w:rPr>
        <w:t>Приоритетным направлением в развитии экономики является сельское хозяйство, а именно производство продукции крестьянско-фермерскими хозяйствами и личными подсобными хозяйствами.</w:t>
      </w:r>
    </w:p>
    <w:p w:rsidR="00C81F86" w:rsidRDefault="00C81F86" w:rsidP="00C81F86">
      <w:pPr>
        <w:ind w:firstLine="567"/>
        <w:jc w:val="both"/>
        <w:rPr>
          <w:rFonts w:ascii="Times New Roman" w:hAnsi="Times New Roman" w:cs="Times New Roman"/>
          <w:sz w:val="22"/>
          <w:szCs w:val="22"/>
        </w:rPr>
      </w:pPr>
      <w:r>
        <w:rPr>
          <w:rFonts w:ascii="Times New Roman" w:hAnsi="Times New Roman" w:cs="Times New Roman"/>
          <w:sz w:val="22"/>
          <w:szCs w:val="22"/>
        </w:rPr>
        <w:t xml:space="preserve"> За последний год поголовье КРС в личных подсобных хозяйствах увеличилось на 1071 гол</w:t>
      </w:r>
      <w:proofErr w:type="gramStart"/>
      <w:r>
        <w:rPr>
          <w:rFonts w:ascii="Times New Roman" w:hAnsi="Times New Roman" w:cs="Times New Roman"/>
          <w:sz w:val="22"/>
          <w:szCs w:val="22"/>
        </w:rPr>
        <w:t>.</w:t>
      </w:r>
      <w:proofErr w:type="gramEnd"/>
      <w:r>
        <w:rPr>
          <w:rFonts w:ascii="Times New Roman" w:hAnsi="Times New Roman" w:cs="Times New Roman"/>
          <w:sz w:val="22"/>
          <w:szCs w:val="22"/>
        </w:rPr>
        <w:t xml:space="preserve"> </w:t>
      </w:r>
      <w:proofErr w:type="gramStart"/>
      <w:r>
        <w:rPr>
          <w:rFonts w:ascii="Times New Roman" w:hAnsi="Times New Roman" w:cs="Times New Roman"/>
          <w:sz w:val="22"/>
          <w:szCs w:val="22"/>
        </w:rPr>
        <w:t>и</w:t>
      </w:r>
      <w:proofErr w:type="gramEnd"/>
      <w:r>
        <w:rPr>
          <w:rFonts w:ascii="Times New Roman" w:hAnsi="Times New Roman" w:cs="Times New Roman"/>
          <w:sz w:val="22"/>
          <w:szCs w:val="22"/>
        </w:rPr>
        <w:t xml:space="preserve"> составило  3305 голов, поголовье овец на 194 гол. и составило 1804 головы. </w:t>
      </w:r>
    </w:p>
    <w:p w:rsidR="00C81F86" w:rsidRDefault="00C81F86" w:rsidP="00C81F86">
      <w:pPr>
        <w:ind w:firstLine="567"/>
        <w:jc w:val="both"/>
        <w:rPr>
          <w:rFonts w:ascii="Times New Roman" w:hAnsi="Times New Roman" w:cs="Times New Roman"/>
          <w:sz w:val="22"/>
          <w:szCs w:val="22"/>
        </w:rPr>
      </w:pPr>
      <w:r>
        <w:rPr>
          <w:rFonts w:ascii="Times New Roman" w:hAnsi="Times New Roman" w:cs="Times New Roman"/>
          <w:sz w:val="22"/>
          <w:szCs w:val="22"/>
        </w:rPr>
        <w:t>По состоянию на 1 января  2014 года в селе состоит 9 семей на  улучшение жилищных условий. Программа предусматривает ввод в эксплуатацию  9 квартир в основном за счет привлечения средств населения, а также жилищных субсидий в рамках программы обеспечения жильем  молодых семей, имеющий детей и сельских специалистов. В целом  в 2008-2014 годы по  федеральной программе</w:t>
      </w:r>
      <w:r>
        <w:rPr>
          <w:rFonts w:ascii="Times New Roman" w:hAnsi="Times New Roman" w:cs="Times New Roman"/>
          <w:bCs/>
          <w:color w:val="000000"/>
          <w:sz w:val="22"/>
          <w:szCs w:val="22"/>
        </w:rPr>
        <w:t xml:space="preserve"> «Обеспечение жильем молодых семей», </w:t>
      </w:r>
      <w:r>
        <w:rPr>
          <w:rFonts w:ascii="Times New Roman" w:hAnsi="Times New Roman" w:cs="Times New Roman"/>
          <w:sz w:val="22"/>
          <w:szCs w:val="22"/>
        </w:rPr>
        <w:t xml:space="preserve">улучшили жилищные условия – построили два жилых дома 3 молодые семьи. </w:t>
      </w:r>
    </w:p>
    <w:p w:rsidR="00C81F86" w:rsidRDefault="00C81F86" w:rsidP="00C81F86">
      <w:pPr>
        <w:ind w:firstLine="567"/>
        <w:jc w:val="both"/>
        <w:rPr>
          <w:rFonts w:ascii="Times New Roman" w:hAnsi="Times New Roman" w:cs="Times New Roman"/>
          <w:sz w:val="22"/>
          <w:szCs w:val="22"/>
        </w:rPr>
      </w:pPr>
      <w:r>
        <w:rPr>
          <w:rFonts w:ascii="Times New Roman" w:hAnsi="Times New Roman" w:cs="Times New Roman"/>
          <w:sz w:val="22"/>
          <w:szCs w:val="22"/>
        </w:rPr>
        <w:t xml:space="preserve">       За 9 месяцев  2014  год  в бюджет </w:t>
      </w:r>
      <w:proofErr w:type="spellStart"/>
      <w:r>
        <w:rPr>
          <w:rFonts w:ascii="Times New Roman" w:hAnsi="Times New Roman" w:cs="Times New Roman"/>
          <w:sz w:val="22"/>
          <w:szCs w:val="22"/>
        </w:rPr>
        <w:t>Цаган-Нурского</w:t>
      </w:r>
      <w:proofErr w:type="spellEnd"/>
      <w:r>
        <w:rPr>
          <w:rFonts w:ascii="Times New Roman" w:hAnsi="Times New Roman" w:cs="Times New Roman"/>
          <w:sz w:val="22"/>
          <w:szCs w:val="22"/>
        </w:rPr>
        <w:t xml:space="preserve"> СМО поступило 1 857,3 тыс</w:t>
      </w:r>
      <w:proofErr w:type="gramStart"/>
      <w:r>
        <w:rPr>
          <w:rFonts w:ascii="Times New Roman" w:hAnsi="Times New Roman" w:cs="Times New Roman"/>
          <w:sz w:val="22"/>
          <w:szCs w:val="22"/>
        </w:rPr>
        <w:t>.р</w:t>
      </w:r>
      <w:proofErr w:type="gramEnd"/>
      <w:r>
        <w:rPr>
          <w:rFonts w:ascii="Times New Roman" w:hAnsi="Times New Roman" w:cs="Times New Roman"/>
          <w:sz w:val="22"/>
          <w:szCs w:val="22"/>
        </w:rPr>
        <w:t>ублей. В том числе обеспечено поступление налогов в сумме 796,1 тыс. руб.,  что составило 63 % к бюджетным назначениям, из них доходы от уплаты акцизов на ГСМ составили 529,5 тыс</w:t>
      </w:r>
      <w:proofErr w:type="gramStart"/>
      <w:r>
        <w:rPr>
          <w:rFonts w:ascii="Times New Roman" w:hAnsi="Times New Roman" w:cs="Times New Roman"/>
          <w:sz w:val="22"/>
          <w:szCs w:val="22"/>
        </w:rPr>
        <w:t>.р</w:t>
      </w:r>
      <w:proofErr w:type="gramEnd"/>
      <w:r>
        <w:rPr>
          <w:rFonts w:ascii="Times New Roman" w:hAnsi="Times New Roman" w:cs="Times New Roman"/>
          <w:sz w:val="22"/>
          <w:szCs w:val="22"/>
        </w:rPr>
        <w:t>ублей. Сумма  неналоговых доходов –  254,0 тыс. руб., в том числе арендная плата за земельные участки 215,7 тыс. рублей  или 47,9% к назначениям. Кроме этого был получен доход от реализации строительных материалов списанного объекта основного средства в размере 35,1 тыс. рублей. Дотация  на поддержку мер по обеспечению сбалансированности бюджетов была выделена на коммунальные расходы (оплата за природный газ для СДК) – 134,9 тыс. рублей и 18,4 тыс. рублей на оплату  задолженности по начислениям на выплаты по оплате труда.</w:t>
      </w:r>
    </w:p>
    <w:p w:rsidR="00C81F86" w:rsidRDefault="00C81F86" w:rsidP="00C81F86">
      <w:pPr>
        <w:ind w:firstLine="567"/>
        <w:jc w:val="both"/>
        <w:rPr>
          <w:rFonts w:ascii="Times New Roman" w:hAnsi="Times New Roman" w:cs="Times New Roman"/>
          <w:sz w:val="22"/>
          <w:szCs w:val="22"/>
        </w:rPr>
      </w:pPr>
      <w:r>
        <w:rPr>
          <w:rFonts w:ascii="Times New Roman" w:hAnsi="Times New Roman" w:cs="Times New Roman"/>
          <w:sz w:val="22"/>
          <w:szCs w:val="22"/>
        </w:rPr>
        <w:t xml:space="preserve">Поступления из других уровней   бюджета составили 622,9 тыс. руб. </w:t>
      </w:r>
    </w:p>
    <w:p w:rsidR="00C81F86" w:rsidRDefault="00C81F86" w:rsidP="00C81F86">
      <w:pPr>
        <w:ind w:firstLine="567"/>
        <w:jc w:val="both"/>
        <w:rPr>
          <w:rFonts w:ascii="Times New Roman" w:hAnsi="Times New Roman" w:cs="Times New Roman"/>
          <w:sz w:val="22"/>
          <w:szCs w:val="22"/>
        </w:rPr>
      </w:pPr>
      <w:r>
        <w:rPr>
          <w:rFonts w:ascii="Times New Roman" w:hAnsi="Times New Roman" w:cs="Times New Roman"/>
          <w:sz w:val="22"/>
          <w:szCs w:val="22"/>
        </w:rPr>
        <w:t xml:space="preserve">Расходная часть бюджета исполнена на 1 191,7 тыс. руб. Кроме текущих расходов погашена задолженность за 2013г. в размере 260,9 тыс. рублей, в том числе расходы по заработной плате 153,2 тыс. рублей, по начислениям на оплату труда 107,6 тыс. руб. </w:t>
      </w:r>
    </w:p>
    <w:p w:rsidR="00C81F86" w:rsidRDefault="00C81F86" w:rsidP="00C81F86">
      <w:pPr>
        <w:ind w:firstLine="567"/>
        <w:jc w:val="both"/>
        <w:rPr>
          <w:rFonts w:ascii="Times New Roman" w:hAnsi="Times New Roman" w:cs="Times New Roman"/>
          <w:sz w:val="22"/>
          <w:szCs w:val="22"/>
        </w:rPr>
      </w:pPr>
      <w:r>
        <w:rPr>
          <w:rFonts w:ascii="Times New Roman" w:hAnsi="Times New Roman" w:cs="Times New Roman"/>
          <w:sz w:val="22"/>
          <w:szCs w:val="22"/>
        </w:rPr>
        <w:t>На 01.10.2014г. кредиторская задолженность СМО составила 361,2 тыс. рублей. Из них задолженность по заработной плате 153,2 тыс. рублей, в том числе задолженность по НДФЛ 44,1 тыс. рублей. Задолженность по начислениям на оплату труда 107,6 тыс. рублей. НДФЛ и налоги ПФР погашены только за январь-апрель текущего года.</w:t>
      </w:r>
    </w:p>
    <w:p w:rsidR="00C81F86" w:rsidRDefault="00C81F86" w:rsidP="00C81F86">
      <w:pPr>
        <w:ind w:firstLine="567"/>
        <w:jc w:val="both"/>
        <w:rPr>
          <w:rFonts w:ascii="Times New Roman" w:hAnsi="Times New Roman" w:cs="Times New Roman"/>
          <w:sz w:val="22"/>
          <w:szCs w:val="22"/>
        </w:rPr>
      </w:pPr>
      <w:r>
        <w:rPr>
          <w:rFonts w:ascii="Times New Roman" w:hAnsi="Times New Roman" w:cs="Times New Roman"/>
          <w:sz w:val="22"/>
          <w:szCs w:val="22"/>
        </w:rPr>
        <w:t>Из-за недостаточности средств в местном бюджете нет возможности погасить также задолженность по налогу на имущество и по прочим услугам.</w:t>
      </w:r>
    </w:p>
    <w:p w:rsidR="00C81F86" w:rsidRDefault="00C81F86" w:rsidP="00C81F86">
      <w:pPr>
        <w:shd w:val="clear" w:color="auto" w:fill="FFFFFF"/>
        <w:rPr>
          <w:rFonts w:ascii="Times New Roman" w:hAnsi="Times New Roman"/>
          <w:bCs/>
          <w:color w:val="000000"/>
        </w:rPr>
      </w:pPr>
    </w:p>
    <w:p w:rsidR="00C81F86" w:rsidRDefault="00C81F86" w:rsidP="00C81F86">
      <w:pPr>
        <w:shd w:val="clear" w:color="auto" w:fill="FFFFFF"/>
        <w:jc w:val="right"/>
        <w:rPr>
          <w:rFonts w:ascii="Times New Roman" w:hAnsi="Times New Roman"/>
        </w:rPr>
      </w:pPr>
    </w:p>
    <w:p w:rsidR="00C81F86" w:rsidRDefault="00C81F86" w:rsidP="00C81F86">
      <w:pPr>
        <w:shd w:val="clear" w:color="auto" w:fill="FFFFFF"/>
        <w:jc w:val="right"/>
        <w:rPr>
          <w:rFonts w:ascii="Times New Roman" w:hAnsi="Times New Roman"/>
        </w:rPr>
      </w:pPr>
    </w:p>
    <w:p w:rsidR="00C81F86" w:rsidRDefault="00C81F86" w:rsidP="00C81F86">
      <w:pPr>
        <w:shd w:val="clear" w:color="auto" w:fill="FFFFFF"/>
        <w:jc w:val="right"/>
        <w:rPr>
          <w:rFonts w:ascii="Times New Roman" w:hAnsi="Times New Roman"/>
        </w:rPr>
      </w:pPr>
    </w:p>
    <w:p w:rsidR="00D4187E" w:rsidRDefault="00D4187E" w:rsidP="00C81F86">
      <w:pPr>
        <w:pStyle w:val="ConsPlusNormal"/>
        <w:widowControl/>
        <w:ind w:firstLine="0"/>
        <w:jc w:val="center"/>
        <w:rPr>
          <w:rFonts w:ascii="Times New Roman" w:hAnsi="Times New Roman" w:cs="Times New Roman"/>
          <w:sz w:val="24"/>
          <w:szCs w:val="24"/>
          <w:lang w:val="en-US"/>
        </w:rPr>
      </w:pPr>
    </w:p>
    <w:p w:rsidR="00D4187E" w:rsidRDefault="00D4187E" w:rsidP="00C81F86">
      <w:pPr>
        <w:pStyle w:val="ConsPlusNormal"/>
        <w:widowControl/>
        <w:ind w:firstLine="0"/>
        <w:jc w:val="center"/>
        <w:rPr>
          <w:rFonts w:ascii="Times New Roman" w:hAnsi="Times New Roman" w:cs="Times New Roman"/>
          <w:sz w:val="24"/>
          <w:szCs w:val="24"/>
          <w:lang w:val="en-US"/>
        </w:rPr>
      </w:pPr>
    </w:p>
    <w:p w:rsidR="00C81F86" w:rsidRDefault="00C81F86" w:rsidP="00C81F86">
      <w:pPr>
        <w:pStyle w:val="ConsPlusNormal"/>
        <w:widowControl/>
        <w:ind w:firstLine="0"/>
        <w:jc w:val="center"/>
        <w:rPr>
          <w:rFonts w:ascii="Times New Roman" w:hAnsi="Times New Roman"/>
          <w:color w:val="000000"/>
          <w:sz w:val="22"/>
          <w:szCs w:val="22"/>
        </w:rPr>
      </w:pPr>
      <w:r>
        <w:rPr>
          <w:rFonts w:ascii="Times New Roman" w:hAnsi="Times New Roman" w:cs="Times New Roman"/>
          <w:sz w:val="24"/>
          <w:szCs w:val="24"/>
        </w:rPr>
        <w:t xml:space="preserve">Прогноз социально-экономического развития </w:t>
      </w:r>
      <w:proofErr w:type="spellStart"/>
      <w:r>
        <w:rPr>
          <w:rFonts w:ascii="Times New Roman" w:hAnsi="Times New Roman"/>
          <w:color w:val="000000"/>
          <w:sz w:val="22"/>
          <w:szCs w:val="22"/>
        </w:rPr>
        <w:t>Цаган-Нурского</w:t>
      </w:r>
      <w:proofErr w:type="spellEnd"/>
      <w:r>
        <w:rPr>
          <w:rFonts w:ascii="Times New Roman" w:hAnsi="Times New Roman"/>
          <w:color w:val="000000"/>
          <w:sz w:val="22"/>
          <w:szCs w:val="22"/>
        </w:rPr>
        <w:t xml:space="preserve"> </w:t>
      </w:r>
    </w:p>
    <w:p w:rsidR="00C81F86" w:rsidRDefault="00C81F86" w:rsidP="00C81F86">
      <w:pPr>
        <w:pStyle w:val="ConsPlusNormal"/>
        <w:widowControl/>
        <w:ind w:firstLine="0"/>
        <w:jc w:val="center"/>
        <w:rPr>
          <w:rFonts w:ascii="Times New Roman" w:hAnsi="Times New Roman"/>
          <w:color w:val="000000"/>
          <w:sz w:val="22"/>
          <w:szCs w:val="22"/>
        </w:rPr>
      </w:pPr>
      <w:r>
        <w:rPr>
          <w:rFonts w:ascii="Times New Roman" w:hAnsi="Times New Roman"/>
          <w:color w:val="000000"/>
          <w:sz w:val="22"/>
          <w:szCs w:val="22"/>
        </w:rPr>
        <w:t>сельского муниципального образования   на 2015 г. и плановый период 2016-17 г.г.</w:t>
      </w:r>
    </w:p>
    <w:p w:rsidR="00C81F86" w:rsidRDefault="00C81F86" w:rsidP="00C81F86">
      <w:pPr>
        <w:ind w:firstLine="567"/>
        <w:jc w:val="both"/>
        <w:rPr>
          <w:rFonts w:ascii="Times New Roman" w:hAnsi="Times New Roman" w:cs="Times New Roman"/>
        </w:rPr>
      </w:pPr>
    </w:p>
    <w:p w:rsidR="00C81F86" w:rsidRDefault="00C81F86" w:rsidP="00C81F86">
      <w:pPr>
        <w:spacing w:line="270" w:lineRule="atLeast"/>
        <w:ind w:firstLine="567"/>
        <w:jc w:val="both"/>
        <w:rPr>
          <w:rFonts w:ascii="Times New Roman" w:hAnsi="Times New Roman" w:cs="Times New Roman"/>
          <w:color w:val="3C3C3C"/>
        </w:rPr>
      </w:pPr>
      <w:r>
        <w:rPr>
          <w:rFonts w:ascii="Times New Roman" w:hAnsi="Times New Roman" w:cs="Times New Roman"/>
          <w:bCs/>
          <w:color w:val="3C3C3C"/>
        </w:rPr>
        <w:t xml:space="preserve">Одной из первоочередных задач социально-экономического развития СМО является погашение кредиторской задолженности за прошлые годы. </w:t>
      </w:r>
      <w:r>
        <w:rPr>
          <w:rFonts w:ascii="Times New Roman" w:hAnsi="Times New Roman" w:cs="Times New Roman"/>
          <w:color w:val="3C3C3C"/>
        </w:rPr>
        <w:t>Для обеспечения экономического развития муниципальное образование  обладает трудовыми ресурсами.</w:t>
      </w:r>
    </w:p>
    <w:p w:rsidR="00C81F86" w:rsidRDefault="00C81F86" w:rsidP="00C81F86">
      <w:pPr>
        <w:spacing w:line="270" w:lineRule="atLeast"/>
        <w:ind w:firstLine="567"/>
        <w:jc w:val="both"/>
        <w:rPr>
          <w:rFonts w:ascii="Times New Roman" w:hAnsi="Times New Roman" w:cs="Times New Roman"/>
          <w:color w:val="3C3C3C"/>
        </w:rPr>
      </w:pPr>
      <w:r>
        <w:rPr>
          <w:rFonts w:ascii="Times New Roman" w:hAnsi="Times New Roman" w:cs="Times New Roman"/>
        </w:rPr>
        <w:t xml:space="preserve">Общая площадь </w:t>
      </w:r>
      <w:proofErr w:type="spellStart"/>
      <w:r>
        <w:rPr>
          <w:rFonts w:ascii="Times New Roman" w:hAnsi="Times New Roman" w:cs="Times New Roman"/>
        </w:rPr>
        <w:t>Цаган-Нурского</w:t>
      </w:r>
      <w:proofErr w:type="spellEnd"/>
      <w:r>
        <w:rPr>
          <w:rFonts w:ascii="Times New Roman" w:hAnsi="Times New Roman" w:cs="Times New Roman"/>
        </w:rPr>
        <w:t xml:space="preserve"> СМО составляет  85470  га, из них земли сельскохозяйственного назначения занимают 78191  га, это 91,48 % от всей площади, в том числе: пастбища - 66663  га, сенокосы - 1600 га, пашня - 5892  га. Иными словами </w:t>
      </w:r>
      <w:r>
        <w:rPr>
          <w:rFonts w:ascii="Times New Roman" w:hAnsi="Times New Roman" w:cs="Times New Roman"/>
          <w:color w:val="3C3C3C"/>
        </w:rPr>
        <w:t>поселение располагает значительными земельными ресурсами, позволяющими развивать сельскохозяйственное производство, следовательно, увеличивать собственные доходы.</w:t>
      </w:r>
    </w:p>
    <w:p w:rsidR="00C81F86" w:rsidRDefault="00C81F86" w:rsidP="00C81F86">
      <w:pPr>
        <w:tabs>
          <w:tab w:val="left" w:pos="9240"/>
        </w:tabs>
        <w:ind w:right="-5" w:firstLine="567"/>
        <w:jc w:val="both"/>
        <w:rPr>
          <w:rFonts w:ascii="Times New Roman" w:hAnsi="Times New Roman" w:cs="Times New Roman"/>
        </w:rPr>
      </w:pPr>
      <w:r>
        <w:rPr>
          <w:rFonts w:ascii="Times New Roman" w:hAnsi="Times New Roman" w:cs="Times New Roman"/>
        </w:rPr>
        <w:t xml:space="preserve">Для проведения мероприятий по повышению уровня работы среди молодежи по физической культуре и спорту, пропаганде здорового образа жизни предусматривается реконструкция и  капитальный ремонт  физкультурно-оздоровительных комплексов, спортивных площадок, приобретение спортивного инвентаря и оборудования, проведение различных спортивных  мероприятий, чемпионатов, участие  в районных и республиканских спортивных мероприятиях. </w:t>
      </w:r>
    </w:p>
    <w:p w:rsidR="00C81F86" w:rsidRDefault="00C81F86" w:rsidP="00C81F86">
      <w:pPr>
        <w:ind w:firstLine="567"/>
        <w:jc w:val="both"/>
        <w:rPr>
          <w:rFonts w:ascii="Times New Roman" w:hAnsi="Times New Roman" w:cs="Times New Roman"/>
        </w:rPr>
      </w:pPr>
      <w:r>
        <w:rPr>
          <w:rFonts w:ascii="Times New Roman" w:hAnsi="Times New Roman" w:cs="Times New Roman"/>
        </w:rPr>
        <w:t xml:space="preserve"> В отчетном году был произведен текущий ремонт СДК (побелка, покраска). Тем не </w:t>
      </w:r>
      <w:proofErr w:type="gramStart"/>
      <w:r>
        <w:rPr>
          <w:rFonts w:ascii="Times New Roman" w:hAnsi="Times New Roman" w:cs="Times New Roman"/>
        </w:rPr>
        <w:t>менее</w:t>
      </w:r>
      <w:proofErr w:type="gramEnd"/>
      <w:r>
        <w:rPr>
          <w:rFonts w:ascii="Times New Roman" w:hAnsi="Times New Roman" w:cs="Times New Roman"/>
        </w:rPr>
        <w:t xml:space="preserve"> сельский Дом культуры нуждается в капитальном ремонте, обеспечении мебелью, сельская библиотека также нуждается в ремонте  и в  пополнении книжного фонда. </w:t>
      </w:r>
    </w:p>
    <w:p w:rsidR="00C81F86" w:rsidRDefault="00C81F86" w:rsidP="00C81F86">
      <w:pPr>
        <w:ind w:firstLine="567"/>
        <w:jc w:val="both"/>
        <w:rPr>
          <w:rFonts w:ascii="Times New Roman" w:hAnsi="Times New Roman" w:cs="Times New Roman"/>
        </w:rPr>
      </w:pPr>
      <w:r>
        <w:rPr>
          <w:rFonts w:ascii="Times New Roman" w:hAnsi="Times New Roman" w:cs="Times New Roman"/>
        </w:rPr>
        <w:t>Газификация</w:t>
      </w:r>
      <w:r>
        <w:rPr>
          <w:rFonts w:ascii="Times New Roman" w:hAnsi="Times New Roman" w:cs="Times New Roman"/>
          <w:b/>
        </w:rPr>
        <w:t xml:space="preserve"> </w:t>
      </w:r>
      <w:r>
        <w:rPr>
          <w:rFonts w:ascii="Times New Roman" w:hAnsi="Times New Roman" w:cs="Times New Roman"/>
        </w:rPr>
        <w:t xml:space="preserve">является одним важнейших факторов, улучшающих социально-экономические  показатели уровня жизни населения района. На сегодняшний день на территории </w:t>
      </w:r>
      <w:proofErr w:type="spellStart"/>
      <w:r>
        <w:rPr>
          <w:rFonts w:ascii="Times New Roman" w:hAnsi="Times New Roman" w:cs="Times New Roman"/>
        </w:rPr>
        <w:t>Цаган-Нурского</w:t>
      </w:r>
      <w:proofErr w:type="spellEnd"/>
      <w:r>
        <w:rPr>
          <w:rFonts w:ascii="Times New Roman" w:hAnsi="Times New Roman" w:cs="Times New Roman"/>
        </w:rPr>
        <w:t xml:space="preserve"> СМО газифицированы три поселка и планируется газификация пос.  </w:t>
      </w:r>
      <w:proofErr w:type="spellStart"/>
      <w:r>
        <w:rPr>
          <w:rFonts w:ascii="Times New Roman" w:hAnsi="Times New Roman" w:cs="Times New Roman"/>
        </w:rPr>
        <w:t>Лиджин</w:t>
      </w:r>
      <w:proofErr w:type="spellEnd"/>
      <w:r>
        <w:rPr>
          <w:rFonts w:ascii="Times New Roman" w:hAnsi="Times New Roman" w:cs="Times New Roman"/>
        </w:rPr>
        <w:t xml:space="preserve"> Худук.</w:t>
      </w:r>
    </w:p>
    <w:p w:rsidR="00C81F86" w:rsidRDefault="00C81F86" w:rsidP="00C81F86">
      <w:pPr>
        <w:ind w:firstLine="567"/>
        <w:jc w:val="both"/>
        <w:rPr>
          <w:rFonts w:ascii="Times New Roman" w:hAnsi="Times New Roman" w:cs="Times New Roman"/>
        </w:rPr>
      </w:pPr>
      <w:r>
        <w:rPr>
          <w:rFonts w:ascii="Times New Roman" w:hAnsi="Times New Roman" w:cs="Times New Roman"/>
        </w:rPr>
        <w:t>Одной из главных задач социально-экономического развития села является решение проблемы питьевого водоснабжения</w:t>
      </w:r>
      <w:r>
        <w:rPr>
          <w:rFonts w:ascii="Times New Roman" w:hAnsi="Times New Roman" w:cs="Times New Roman"/>
          <w:b/>
        </w:rPr>
        <w:t xml:space="preserve"> </w:t>
      </w:r>
      <w:r>
        <w:rPr>
          <w:rFonts w:ascii="Times New Roman" w:hAnsi="Times New Roman" w:cs="Times New Roman"/>
        </w:rPr>
        <w:t>населения района. Эта задача решается за счет шахтных колодцев.</w:t>
      </w:r>
    </w:p>
    <w:p w:rsidR="00C81F86" w:rsidRDefault="00C81F86" w:rsidP="00C81F86">
      <w:pPr>
        <w:ind w:firstLine="567"/>
        <w:jc w:val="both"/>
        <w:rPr>
          <w:rFonts w:ascii="Times New Roman" w:hAnsi="Times New Roman" w:cs="Times New Roman"/>
        </w:rPr>
      </w:pPr>
      <w:r>
        <w:rPr>
          <w:rFonts w:ascii="Times New Roman" w:hAnsi="Times New Roman" w:cs="Times New Roman"/>
        </w:rPr>
        <w:t>В связи с техническим регламентом «О качестве и безопасности пищевой продукции» планируется строительство частной мини бойни на территории СМО.</w:t>
      </w:r>
    </w:p>
    <w:p w:rsidR="00C81F86" w:rsidRDefault="00C81F86" w:rsidP="00C81F86">
      <w:pPr>
        <w:ind w:firstLine="567"/>
        <w:jc w:val="both"/>
        <w:rPr>
          <w:rFonts w:ascii="Times New Roman" w:hAnsi="Times New Roman" w:cs="Times New Roman"/>
        </w:rPr>
      </w:pPr>
      <w:r>
        <w:rPr>
          <w:rFonts w:ascii="Times New Roman" w:hAnsi="Times New Roman" w:cs="Times New Roman"/>
        </w:rPr>
        <w:t xml:space="preserve">Кроме этого в 2014г. был заложен фундамент под строительство </w:t>
      </w:r>
      <w:proofErr w:type="spellStart"/>
      <w:r>
        <w:rPr>
          <w:rFonts w:ascii="Times New Roman" w:hAnsi="Times New Roman" w:cs="Times New Roman"/>
        </w:rPr>
        <w:t>хурула</w:t>
      </w:r>
      <w:proofErr w:type="spellEnd"/>
      <w:r>
        <w:rPr>
          <w:rFonts w:ascii="Times New Roman" w:hAnsi="Times New Roman" w:cs="Times New Roman"/>
        </w:rPr>
        <w:t>. Проектно-сметная документация подготовлена, необходимо организовать сбор средств с населения для продолжения строительства.</w:t>
      </w:r>
    </w:p>
    <w:p w:rsidR="00C81F86" w:rsidRDefault="00C81F86" w:rsidP="00C81F86">
      <w:pPr>
        <w:ind w:firstLine="567"/>
        <w:jc w:val="both"/>
        <w:rPr>
          <w:rFonts w:ascii="Times New Roman" w:hAnsi="Times New Roman" w:cs="Times New Roman"/>
        </w:rPr>
      </w:pPr>
      <w:r>
        <w:rPr>
          <w:rFonts w:ascii="Times New Roman" w:hAnsi="Times New Roman" w:cs="Times New Roman"/>
        </w:rPr>
        <w:t>В центре поселка имеется  мемориальный комплекс, который необходимо озеленить и огородить, общая площадь 250 кв.м.</w:t>
      </w:r>
    </w:p>
    <w:p w:rsidR="00C81F86" w:rsidRDefault="00C81F86" w:rsidP="00C81F86">
      <w:pPr>
        <w:ind w:firstLine="567"/>
        <w:jc w:val="both"/>
        <w:rPr>
          <w:rFonts w:ascii="Times New Roman" w:hAnsi="Times New Roman" w:cs="Times New Roman"/>
        </w:rPr>
      </w:pPr>
      <w:r>
        <w:rPr>
          <w:rFonts w:ascii="Times New Roman" w:hAnsi="Times New Roman" w:cs="Times New Roman"/>
        </w:rPr>
        <w:t xml:space="preserve">Планируется организовать в 2015-16г.г. работу филиала конноспортивной школы в п. </w:t>
      </w:r>
      <w:proofErr w:type="spellStart"/>
      <w:r>
        <w:rPr>
          <w:rFonts w:ascii="Times New Roman" w:hAnsi="Times New Roman" w:cs="Times New Roman"/>
        </w:rPr>
        <w:t>Цаган-Нур</w:t>
      </w:r>
      <w:proofErr w:type="spellEnd"/>
      <w:r>
        <w:rPr>
          <w:rFonts w:ascii="Times New Roman" w:hAnsi="Times New Roman" w:cs="Times New Roman"/>
        </w:rPr>
        <w:t>.</w:t>
      </w:r>
    </w:p>
    <w:p w:rsidR="00C81F86" w:rsidRDefault="00C81F86" w:rsidP="00C81F86">
      <w:pPr>
        <w:spacing w:line="270" w:lineRule="atLeast"/>
        <w:ind w:firstLine="567"/>
        <w:jc w:val="both"/>
        <w:rPr>
          <w:rFonts w:ascii="Times New Roman" w:hAnsi="Times New Roman" w:cs="Times New Roman"/>
          <w:color w:val="3C3C3C"/>
        </w:rPr>
      </w:pPr>
    </w:p>
    <w:p w:rsidR="00C81F86" w:rsidRDefault="00C81F86" w:rsidP="00C81F86">
      <w:pPr>
        <w:spacing w:before="240" w:after="240" w:line="270" w:lineRule="atLeast"/>
        <w:ind w:firstLine="567"/>
        <w:jc w:val="both"/>
        <w:rPr>
          <w:rFonts w:ascii="Times New Roman" w:hAnsi="Times New Roman" w:cs="Times New Roman"/>
          <w:bCs/>
          <w:color w:val="3C3C3C"/>
        </w:rPr>
      </w:pPr>
    </w:p>
    <w:p w:rsidR="00C81F86" w:rsidRDefault="00C81F86" w:rsidP="00C81F86">
      <w:pPr>
        <w:spacing w:before="240" w:after="240" w:line="270" w:lineRule="atLeast"/>
        <w:ind w:firstLine="567"/>
        <w:jc w:val="both"/>
        <w:rPr>
          <w:rFonts w:ascii="Times New Roman" w:hAnsi="Times New Roman" w:cs="Times New Roman"/>
          <w:bCs/>
          <w:color w:val="3C3C3C"/>
        </w:rPr>
      </w:pPr>
    </w:p>
    <w:p w:rsidR="00C81F86" w:rsidRDefault="00C81F86" w:rsidP="00C81F86">
      <w:pPr>
        <w:spacing w:before="240" w:after="240" w:line="270" w:lineRule="atLeast"/>
        <w:ind w:firstLine="567"/>
        <w:jc w:val="both"/>
        <w:rPr>
          <w:rFonts w:ascii="Times New Roman" w:hAnsi="Times New Roman" w:cs="Times New Roman"/>
          <w:bCs/>
          <w:color w:val="3C3C3C"/>
        </w:rPr>
      </w:pPr>
    </w:p>
    <w:p w:rsidR="00C81F86" w:rsidRDefault="00C81F86" w:rsidP="00C81F86">
      <w:pPr>
        <w:spacing w:before="240" w:after="240" w:line="270" w:lineRule="atLeast"/>
        <w:ind w:firstLine="567"/>
        <w:jc w:val="both"/>
        <w:rPr>
          <w:rFonts w:ascii="Times New Roman" w:hAnsi="Times New Roman" w:cs="Times New Roman"/>
          <w:bCs/>
          <w:color w:val="3C3C3C"/>
        </w:rPr>
      </w:pPr>
    </w:p>
    <w:p w:rsidR="00C81F86" w:rsidRDefault="00C81F86" w:rsidP="00C81F86">
      <w:pPr>
        <w:spacing w:before="240" w:after="240" w:line="270" w:lineRule="atLeast"/>
        <w:ind w:firstLine="567"/>
        <w:jc w:val="both"/>
        <w:rPr>
          <w:rFonts w:ascii="Times New Roman" w:hAnsi="Times New Roman" w:cs="Times New Roman"/>
          <w:bCs/>
          <w:color w:val="3C3C3C"/>
        </w:rPr>
      </w:pPr>
    </w:p>
    <w:p w:rsidR="00C81F86" w:rsidRDefault="00C81F86" w:rsidP="00C81F86">
      <w:pPr>
        <w:spacing w:before="240" w:after="240" w:line="270" w:lineRule="atLeast"/>
        <w:ind w:firstLine="567"/>
        <w:jc w:val="both"/>
        <w:rPr>
          <w:rFonts w:ascii="Times New Roman" w:hAnsi="Times New Roman" w:cs="Times New Roman"/>
          <w:bCs/>
          <w:color w:val="3C3C3C"/>
        </w:rPr>
      </w:pPr>
    </w:p>
    <w:p w:rsidR="00C81F86" w:rsidRDefault="00C81F86" w:rsidP="00C81F86">
      <w:pPr>
        <w:spacing w:before="240" w:after="240" w:line="270" w:lineRule="atLeast"/>
        <w:ind w:firstLine="567"/>
        <w:jc w:val="both"/>
        <w:rPr>
          <w:rFonts w:ascii="Times New Roman" w:hAnsi="Times New Roman" w:cs="Times New Roman"/>
          <w:bCs/>
          <w:color w:val="3C3C3C"/>
        </w:rPr>
      </w:pPr>
    </w:p>
    <w:p w:rsidR="00D4187E" w:rsidRDefault="00D4187E" w:rsidP="00C81F86">
      <w:pPr>
        <w:jc w:val="right"/>
        <w:rPr>
          <w:rFonts w:ascii="Times New Roman" w:hAnsi="Times New Roman"/>
          <w:sz w:val="18"/>
          <w:szCs w:val="18"/>
          <w:lang w:val="en-US"/>
        </w:rPr>
      </w:pPr>
    </w:p>
    <w:p w:rsidR="00C81F86" w:rsidRDefault="00C81F86" w:rsidP="00C81F86">
      <w:pPr>
        <w:jc w:val="right"/>
        <w:rPr>
          <w:rFonts w:ascii="Times New Roman" w:hAnsi="Times New Roman"/>
          <w:sz w:val="18"/>
          <w:szCs w:val="18"/>
        </w:rPr>
      </w:pPr>
      <w:r>
        <w:rPr>
          <w:rFonts w:ascii="Times New Roman" w:hAnsi="Times New Roman"/>
          <w:sz w:val="18"/>
          <w:szCs w:val="18"/>
        </w:rPr>
        <w:lastRenderedPageBreak/>
        <w:t>Приложение 1</w:t>
      </w:r>
    </w:p>
    <w:p w:rsidR="00C81F86" w:rsidRDefault="00C81F86" w:rsidP="00C81F86">
      <w:pPr>
        <w:jc w:val="right"/>
        <w:rPr>
          <w:rFonts w:ascii="Times New Roman" w:hAnsi="Times New Roman"/>
          <w:sz w:val="18"/>
          <w:szCs w:val="18"/>
        </w:rPr>
      </w:pPr>
      <w:r>
        <w:rPr>
          <w:rFonts w:ascii="Times New Roman" w:hAnsi="Times New Roman"/>
          <w:sz w:val="18"/>
          <w:szCs w:val="18"/>
        </w:rPr>
        <w:t xml:space="preserve">к решению Собрания депутатов </w:t>
      </w:r>
    </w:p>
    <w:p w:rsidR="00C81F86" w:rsidRDefault="00C81F86" w:rsidP="00C81F86">
      <w:pPr>
        <w:jc w:val="right"/>
        <w:rPr>
          <w:rFonts w:ascii="Times New Roman" w:hAnsi="Times New Roman"/>
          <w:sz w:val="18"/>
          <w:szCs w:val="18"/>
        </w:rPr>
      </w:pPr>
      <w:proofErr w:type="spellStart"/>
      <w:r>
        <w:rPr>
          <w:rFonts w:ascii="Times New Roman" w:hAnsi="Times New Roman"/>
          <w:sz w:val="18"/>
          <w:szCs w:val="18"/>
        </w:rPr>
        <w:t>Цаган-Нурского</w:t>
      </w:r>
      <w:proofErr w:type="spellEnd"/>
      <w:r>
        <w:rPr>
          <w:rFonts w:ascii="Times New Roman" w:hAnsi="Times New Roman"/>
          <w:sz w:val="18"/>
          <w:szCs w:val="18"/>
        </w:rPr>
        <w:t xml:space="preserve"> СМО № __  от____2014г.</w:t>
      </w:r>
    </w:p>
    <w:p w:rsidR="00C81F86" w:rsidRDefault="00C81F86" w:rsidP="00C81F86">
      <w:pPr>
        <w:pStyle w:val="a3"/>
        <w:spacing w:before="0" w:after="0"/>
        <w:jc w:val="center"/>
        <w:rPr>
          <w:rFonts w:ascii="Times New Roman" w:hAnsi="Times New Roman"/>
        </w:rPr>
      </w:pPr>
    </w:p>
    <w:p w:rsidR="00C81F86" w:rsidRDefault="00C81F86" w:rsidP="00C81F86">
      <w:pPr>
        <w:pStyle w:val="a3"/>
        <w:spacing w:before="0" w:after="0"/>
        <w:jc w:val="center"/>
        <w:rPr>
          <w:rFonts w:ascii="Times New Roman" w:hAnsi="Times New Roman"/>
        </w:rPr>
      </w:pPr>
      <w:r>
        <w:rPr>
          <w:rFonts w:ascii="Times New Roman" w:hAnsi="Times New Roman"/>
        </w:rPr>
        <w:t xml:space="preserve">Бюджетная роспись доходов бюджета </w:t>
      </w:r>
      <w:proofErr w:type="spellStart"/>
      <w:r>
        <w:rPr>
          <w:rFonts w:ascii="Times New Roman" w:hAnsi="Times New Roman"/>
          <w:sz w:val="22"/>
          <w:szCs w:val="22"/>
        </w:rPr>
        <w:t>Цаган-Нурского</w:t>
      </w:r>
      <w:proofErr w:type="spellEnd"/>
      <w:r>
        <w:rPr>
          <w:rFonts w:ascii="Times New Roman" w:hAnsi="Times New Roman"/>
        </w:rPr>
        <w:t xml:space="preserve"> </w:t>
      </w:r>
    </w:p>
    <w:p w:rsidR="00C81F86" w:rsidRDefault="00C81F86" w:rsidP="00C81F86">
      <w:pPr>
        <w:pStyle w:val="a3"/>
        <w:spacing w:before="0" w:after="0"/>
        <w:jc w:val="center"/>
        <w:rPr>
          <w:rFonts w:ascii="Times New Roman" w:hAnsi="Times New Roman"/>
          <w:sz w:val="22"/>
          <w:szCs w:val="22"/>
        </w:rPr>
      </w:pPr>
      <w:r>
        <w:rPr>
          <w:rFonts w:ascii="Times New Roman" w:hAnsi="Times New Roman"/>
          <w:sz w:val="22"/>
          <w:szCs w:val="22"/>
        </w:rPr>
        <w:t>сельского муниципального образования на 2015 год и плановый период 2015-16 г.г.</w:t>
      </w:r>
    </w:p>
    <w:p w:rsidR="00C81F86" w:rsidRDefault="00C81F86" w:rsidP="00C81F86">
      <w:pPr>
        <w:pStyle w:val="a3"/>
        <w:spacing w:before="0" w:after="0"/>
        <w:jc w:val="right"/>
        <w:rPr>
          <w:rFonts w:ascii="Times New Roman" w:hAnsi="Times New Roman"/>
          <w:sz w:val="22"/>
          <w:szCs w:val="22"/>
        </w:rPr>
      </w:pPr>
      <w:r>
        <w:rPr>
          <w:rFonts w:ascii="Times New Roman" w:hAnsi="Times New Roman"/>
        </w:rPr>
        <w:t>тыс</w:t>
      </w:r>
      <w:proofErr w:type="gramStart"/>
      <w:r>
        <w:rPr>
          <w:rFonts w:ascii="Times New Roman" w:hAnsi="Times New Roman"/>
        </w:rPr>
        <w:t>.р</w:t>
      </w:r>
      <w:proofErr w:type="gramEnd"/>
      <w:r>
        <w:rPr>
          <w:rFonts w:ascii="Times New Roman" w:hAnsi="Times New Roman"/>
        </w:rPr>
        <w:t>уб.</w:t>
      </w:r>
    </w:p>
    <w:tbl>
      <w:tblPr>
        <w:tblW w:w="10500" w:type="dxa"/>
        <w:tblInd w:w="-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523"/>
        <w:gridCol w:w="993"/>
        <w:gridCol w:w="992"/>
        <w:gridCol w:w="992"/>
      </w:tblGrid>
      <w:tr w:rsidR="00C81F86" w:rsidTr="00C81F86">
        <w:trPr>
          <w:cantSplit/>
          <w:trHeight w:val="308"/>
        </w:trPr>
        <w:tc>
          <w:tcPr>
            <w:tcW w:w="10501" w:type="dxa"/>
            <w:gridSpan w:val="4"/>
            <w:tcBorders>
              <w:top w:val="single" w:sz="4" w:space="0" w:color="auto"/>
              <w:left w:val="single" w:sz="4" w:space="0" w:color="auto"/>
              <w:bottom w:val="nil"/>
              <w:right w:val="single" w:sz="4" w:space="0" w:color="auto"/>
            </w:tcBorders>
            <w:tcMar>
              <w:top w:w="0" w:type="dxa"/>
              <w:left w:w="15" w:type="dxa"/>
              <w:bottom w:w="0" w:type="dxa"/>
              <w:right w:w="15" w:type="dxa"/>
            </w:tcMar>
            <w:hideMark/>
          </w:tcPr>
          <w:p w:rsidR="00C81F86" w:rsidRDefault="00C81F86">
            <w:pPr>
              <w:pStyle w:val="a3"/>
              <w:spacing w:before="0" w:after="0" w:line="276" w:lineRule="auto"/>
              <w:jc w:val="center"/>
              <w:rPr>
                <w:rFonts w:ascii="Times New Roman" w:hAnsi="Times New Roman"/>
                <w:b/>
                <w:sz w:val="20"/>
                <w:szCs w:val="20"/>
              </w:rPr>
            </w:pPr>
            <w:r>
              <w:rPr>
                <w:rFonts w:ascii="Times New Roman" w:hAnsi="Times New Roman"/>
                <w:b/>
                <w:sz w:val="20"/>
                <w:szCs w:val="20"/>
              </w:rPr>
              <w:t>Доходы бюджета</w:t>
            </w:r>
          </w:p>
        </w:tc>
      </w:tr>
      <w:tr w:rsidR="00C81F86" w:rsidTr="00C81F86">
        <w:trPr>
          <w:cantSplit/>
          <w:trHeight w:val="191"/>
        </w:trPr>
        <w:tc>
          <w:tcPr>
            <w:tcW w:w="7524" w:type="dxa"/>
            <w:vMerge w:val="restart"/>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spacing w:line="276" w:lineRule="auto"/>
              <w:jc w:val="center"/>
              <w:rPr>
                <w:rFonts w:ascii="Times New Roman" w:hAnsi="Times New Roman"/>
                <w:sz w:val="20"/>
                <w:szCs w:val="20"/>
              </w:rPr>
            </w:pPr>
            <w:r>
              <w:rPr>
                <w:rFonts w:ascii="Times New Roman" w:hAnsi="Times New Roman"/>
                <w:sz w:val="20"/>
                <w:szCs w:val="20"/>
              </w:rPr>
              <w:t>Наименование дохода</w:t>
            </w:r>
          </w:p>
        </w:tc>
        <w:tc>
          <w:tcPr>
            <w:tcW w:w="993" w:type="dxa"/>
            <w:vMerge w:val="restart"/>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2015г.</w:t>
            </w:r>
          </w:p>
        </w:tc>
        <w:tc>
          <w:tcPr>
            <w:tcW w:w="1984" w:type="dxa"/>
            <w:gridSpan w:val="2"/>
            <w:tcBorders>
              <w:top w:val="single" w:sz="4" w:space="0" w:color="auto"/>
              <w:left w:val="single" w:sz="4" w:space="0" w:color="auto"/>
              <w:bottom w:val="nil"/>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Плановый период</w:t>
            </w:r>
          </w:p>
        </w:tc>
      </w:tr>
      <w:tr w:rsidR="00C81F86" w:rsidTr="00C81F86">
        <w:trPr>
          <w:cantSplit/>
          <w:trHeight w:val="191"/>
        </w:trPr>
        <w:tc>
          <w:tcPr>
            <w:tcW w:w="10501" w:type="dxa"/>
            <w:vMerge/>
            <w:tcBorders>
              <w:top w:val="single" w:sz="4" w:space="0" w:color="auto"/>
              <w:left w:val="single" w:sz="4" w:space="0" w:color="auto"/>
              <w:bottom w:val="nil"/>
              <w:right w:val="single" w:sz="4" w:space="0" w:color="auto"/>
            </w:tcBorders>
            <w:vAlign w:val="center"/>
            <w:hideMark/>
          </w:tcPr>
          <w:p w:rsidR="00C81F86" w:rsidRDefault="00C81F86">
            <w:pPr>
              <w:widowControl/>
              <w:autoSpaceDE/>
              <w:autoSpaceDN/>
              <w:adjustRightInd/>
              <w:rPr>
                <w:rFonts w:ascii="Times New Roman" w:hAnsi="Times New Roman"/>
                <w:sz w:val="20"/>
                <w:szCs w:val="20"/>
              </w:rPr>
            </w:pPr>
          </w:p>
        </w:tc>
        <w:tc>
          <w:tcPr>
            <w:tcW w:w="993" w:type="dxa"/>
            <w:vMerge/>
            <w:tcBorders>
              <w:top w:val="single" w:sz="4" w:space="0" w:color="auto"/>
              <w:left w:val="single" w:sz="4" w:space="0" w:color="auto"/>
              <w:bottom w:val="nil"/>
              <w:right w:val="single" w:sz="4" w:space="0" w:color="auto"/>
            </w:tcBorders>
            <w:vAlign w:val="center"/>
            <w:hideMark/>
          </w:tcPr>
          <w:p w:rsidR="00C81F86" w:rsidRDefault="00C81F86">
            <w:pPr>
              <w:widowControl/>
              <w:autoSpaceDE/>
              <w:autoSpaceDN/>
              <w:adjustRightInd/>
              <w:rPr>
                <w:rFonts w:ascii="Times New Roman" w:eastAsia="Arial Unicode MS" w:hAnsi="Times New Roman" w:cs="Times New Roman"/>
                <w:sz w:val="20"/>
                <w:szCs w:val="20"/>
                <w:lang w:eastAsia="en-US"/>
              </w:rPr>
            </w:pPr>
          </w:p>
        </w:tc>
        <w:tc>
          <w:tcPr>
            <w:tcW w:w="992" w:type="dxa"/>
            <w:tcBorders>
              <w:top w:val="single" w:sz="4" w:space="0" w:color="auto"/>
              <w:left w:val="single" w:sz="4" w:space="0" w:color="auto"/>
              <w:bottom w:val="nil"/>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2016г.</w:t>
            </w:r>
          </w:p>
        </w:tc>
        <w:tc>
          <w:tcPr>
            <w:tcW w:w="992" w:type="dxa"/>
            <w:tcBorders>
              <w:top w:val="single" w:sz="4" w:space="0" w:color="auto"/>
              <w:left w:val="single" w:sz="4" w:space="0" w:color="auto"/>
              <w:bottom w:val="nil"/>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2017г.</w:t>
            </w:r>
          </w:p>
        </w:tc>
      </w:tr>
      <w:tr w:rsidR="00C81F86" w:rsidTr="00C81F86">
        <w:trPr>
          <w:cantSplit/>
          <w:trHeight w:val="269"/>
        </w:trPr>
        <w:tc>
          <w:tcPr>
            <w:tcW w:w="7524" w:type="dxa"/>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pStyle w:val="1"/>
              <w:spacing w:line="276" w:lineRule="auto"/>
              <w:ind w:firstLine="0"/>
              <w:jc w:val="left"/>
              <w:rPr>
                <w:b/>
                <w:sz w:val="20"/>
                <w:szCs w:val="20"/>
              </w:rPr>
            </w:pPr>
            <w:r>
              <w:rPr>
                <w:b/>
                <w:sz w:val="20"/>
                <w:szCs w:val="20"/>
              </w:rPr>
              <w:t>НДФЛ</w:t>
            </w:r>
          </w:p>
        </w:tc>
        <w:tc>
          <w:tcPr>
            <w:tcW w:w="993" w:type="dxa"/>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b/>
                <w:sz w:val="20"/>
                <w:szCs w:val="20"/>
              </w:rPr>
            </w:pPr>
            <w:r>
              <w:rPr>
                <w:rFonts w:ascii="Times New Roman" w:hAnsi="Times New Roman"/>
                <w:b/>
                <w:sz w:val="20"/>
                <w:szCs w:val="20"/>
              </w:rPr>
              <w:t>85</w:t>
            </w:r>
          </w:p>
        </w:tc>
        <w:tc>
          <w:tcPr>
            <w:tcW w:w="992" w:type="dxa"/>
            <w:tcBorders>
              <w:top w:val="single" w:sz="4" w:space="0" w:color="auto"/>
              <w:left w:val="single" w:sz="4" w:space="0" w:color="auto"/>
              <w:bottom w:val="nil"/>
              <w:right w:val="single" w:sz="4" w:space="0" w:color="auto"/>
            </w:tcBorders>
            <w:vAlign w:val="center"/>
            <w:hideMark/>
          </w:tcPr>
          <w:p w:rsidR="00C81F86" w:rsidRDefault="00C81F86">
            <w:pPr>
              <w:pStyle w:val="a3"/>
              <w:spacing w:before="0" w:after="0" w:line="276" w:lineRule="auto"/>
              <w:jc w:val="center"/>
              <w:rPr>
                <w:rFonts w:ascii="Times New Roman" w:hAnsi="Times New Roman"/>
                <w:b/>
                <w:sz w:val="20"/>
                <w:szCs w:val="20"/>
              </w:rPr>
            </w:pPr>
            <w:r>
              <w:rPr>
                <w:rFonts w:ascii="Times New Roman" w:hAnsi="Times New Roman"/>
                <w:b/>
                <w:sz w:val="20"/>
                <w:szCs w:val="20"/>
              </w:rPr>
              <w:t>85</w:t>
            </w:r>
          </w:p>
        </w:tc>
        <w:tc>
          <w:tcPr>
            <w:tcW w:w="992" w:type="dxa"/>
            <w:tcBorders>
              <w:top w:val="single" w:sz="4" w:space="0" w:color="auto"/>
              <w:left w:val="single" w:sz="4" w:space="0" w:color="auto"/>
              <w:bottom w:val="nil"/>
              <w:right w:val="single" w:sz="4" w:space="0" w:color="auto"/>
            </w:tcBorders>
            <w:vAlign w:val="center"/>
            <w:hideMark/>
          </w:tcPr>
          <w:p w:rsidR="00C81F86" w:rsidRDefault="00C81F86">
            <w:pPr>
              <w:pStyle w:val="a3"/>
              <w:spacing w:before="0" w:after="0" w:line="276" w:lineRule="auto"/>
              <w:jc w:val="center"/>
              <w:rPr>
                <w:rFonts w:ascii="Times New Roman" w:hAnsi="Times New Roman"/>
                <w:b/>
                <w:sz w:val="20"/>
                <w:szCs w:val="20"/>
              </w:rPr>
            </w:pPr>
            <w:r>
              <w:rPr>
                <w:rFonts w:ascii="Times New Roman" w:hAnsi="Times New Roman"/>
                <w:b/>
                <w:sz w:val="20"/>
                <w:szCs w:val="20"/>
              </w:rPr>
              <w:t>90</w:t>
            </w:r>
          </w:p>
        </w:tc>
      </w:tr>
      <w:tr w:rsidR="00C81F86" w:rsidTr="00C81F86">
        <w:trPr>
          <w:cantSplit/>
          <w:trHeight w:val="265"/>
        </w:trPr>
        <w:tc>
          <w:tcPr>
            <w:tcW w:w="7524" w:type="dxa"/>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spacing w:line="276" w:lineRule="auto"/>
              <w:rPr>
                <w:rFonts w:ascii="Times New Roman" w:hAnsi="Times New Roman"/>
                <w:b/>
                <w:sz w:val="20"/>
                <w:szCs w:val="20"/>
              </w:rPr>
            </w:pPr>
            <w:r>
              <w:rPr>
                <w:rFonts w:ascii="Times New Roman" w:hAnsi="Times New Roman"/>
                <w:b/>
                <w:sz w:val="20"/>
                <w:szCs w:val="20"/>
              </w:rPr>
              <w:t>Налоги на товары (работы, услуги), реализуемые на территории РФ</w:t>
            </w:r>
          </w:p>
        </w:tc>
        <w:tc>
          <w:tcPr>
            <w:tcW w:w="993" w:type="dxa"/>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b/>
                <w:sz w:val="20"/>
                <w:szCs w:val="20"/>
              </w:rPr>
            </w:pPr>
            <w:r>
              <w:rPr>
                <w:rFonts w:ascii="Times New Roman" w:hAnsi="Times New Roman"/>
                <w:b/>
                <w:sz w:val="20"/>
                <w:szCs w:val="20"/>
              </w:rPr>
              <w:t>1 062,00</w:t>
            </w:r>
          </w:p>
        </w:tc>
        <w:tc>
          <w:tcPr>
            <w:tcW w:w="992" w:type="dxa"/>
            <w:tcBorders>
              <w:top w:val="single" w:sz="4" w:space="0" w:color="auto"/>
              <w:left w:val="single" w:sz="4" w:space="0" w:color="auto"/>
              <w:bottom w:val="nil"/>
              <w:right w:val="single" w:sz="4" w:space="0" w:color="auto"/>
            </w:tcBorders>
            <w:vAlign w:val="center"/>
            <w:hideMark/>
          </w:tcPr>
          <w:p w:rsidR="00C81F86" w:rsidRDefault="00C81F86">
            <w:pPr>
              <w:pStyle w:val="a3"/>
              <w:spacing w:before="0" w:after="0" w:line="276" w:lineRule="auto"/>
              <w:jc w:val="center"/>
              <w:rPr>
                <w:rFonts w:ascii="Times New Roman" w:hAnsi="Times New Roman"/>
                <w:b/>
                <w:sz w:val="20"/>
                <w:szCs w:val="20"/>
              </w:rPr>
            </w:pPr>
            <w:r>
              <w:rPr>
                <w:rFonts w:ascii="Times New Roman" w:hAnsi="Times New Roman"/>
                <w:b/>
                <w:sz w:val="20"/>
                <w:szCs w:val="20"/>
              </w:rPr>
              <w:t>1 063,8</w:t>
            </w:r>
          </w:p>
        </w:tc>
        <w:tc>
          <w:tcPr>
            <w:tcW w:w="992" w:type="dxa"/>
            <w:tcBorders>
              <w:top w:val="single" w:sz="4" w:space="0" w:color="auto"/>
              <w:left w:val="single" w:sz="4" w:space="0" w:color="auto"/>
              <w:bottom w:val="nil"/>
              <w:right w:val="single" w:sz="4" w:space="0" w:color="auto"/>
            </w:tcBorders>
            <w:vAlign w:val="center"/>
            <w:hideMark/>
          </w:tcPr>
          <w:p w:rsidR="00C81F86" w:rsidRDefault="00C81F86">
            <w:pPr>
              <w:pStyle w:val="a3"/>
              <w:spacing w:before="0" w:after="0" w:line="276" w:lineRule="auto"/>
              <w:jc w:val="center"/>
              <w:rPr>
                <w:rFonts w:ascii="Times New Roman" w:hAnsi="Times New Roman"/>
                <w:b/>
                <w:sz w:val="20"/>
                <w:szCs w:val="20"/>
              </w:rPr>
            </w:pPr>
            <w:r>
              <w:rPr>
                <w:rFonts w:ascii="Times New Roman" w:hAnsi="Times New Roman"/>
                <w:b/>
                <w:sz w:val="20"/>
                <w:szCs w:val="20"/>
              </w:rPr>
              <w:t>-</w:t>
            </w:r>
          </w:p>
        </w:tc>
      </w:tr>
      <w:tr w:rsidR="00C81F86" w:rsidTr="00C81F86">
        <w:trPr>
          <w:cantSplit/>
          <w:trHeight w:val="265"/>
        </w:trPr>
        <w:tc>
          <w:tcPr>
            <w:tcW w:w="7524" w:type="dxa"/>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spacing w:line="276" w:lineRule="auto"/>
              <w:rPr>
                <w:rFonts w:ascii="Times New Roman" w:hAnsi="Times New Roman"/>
                <w:sz w:val="20"/>
                <w:szCs w:val="20"/>
              </w:rPr>
            </w:pPr>
            <w:r>
              <w:rPr>
                <w:rFonts w:ascii="Times New Roman" w:hAnsi="Times New Roman"/>
                <w:sz w:val="20"/>
                <w:szCs w:val="20"/>
              </w:rPr>
              <w:t>Доходы от уплаты акцизов на дизельное топливо,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w:t>
            </w:r>
          </w:p>
        </w:tc>
        <w:tc>
          <w:tcPr>
            <w:tcW w:w="993" w:type="dxa"/>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378,5</w:t>
            </w:r>
          </w:p>
        </w:tc>
        <w:tc>
          <w:tcPr>
            <w:tcW w:w="992" w:type="dxa"/>
            <w:tcBorders>
              <w:top w:val="single" w:sz="4" w:space="0" w:color="auto"/>
              <w:left w:val="single" w:sz="4" w:space="0" w:color="auto"/>
              <w:bottom w:val="nil"/>
              <w:right w:val="single" w:sz="4" w:space="0" w:color="auto"/>
            </w:tcBorders>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393,5</w:t>
            </w:r>
          </w:p>
        </w:tc>
        <w:tc>
          <w:tcPr>
            <w:tcW w:w="992" w:type="dxa"/>
            <w:tcBorders>
              <w:top w:val="single" w:sz="4" w:space="0" w:color="auto"/>
              <w:left w:val="single" w:sz="4" w:space="0" w:color="auto"/>
              <w:bottom w:val="nil"/>
              <w:right w:val="single" w:sz="4" w:space="0" w:color="auto"/>
            </w:tcBorders>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w:t>
            </w:r>
          </w:p>
        </w:tc>
      </w:tr>
      <w:tr w:rsidR="00C81F86" w:rsidTr="00C81F86">
        <w:trPr>
          <w:cantSplit/>
          <w:trHeight w:val="265"/>
        </w:trPr>
        <w:tc>
          <w:tcPr>
            <w:tcW w:w="7524" w:type="dxa"/>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spacing w:line="276" w:lineRule="auto"/>
              <w:rPr>
                <w:rFonts w:ascii="Times New Roman" w:hAnsi="Times New Roman"/>
                <w:sz w:val="20"/>
                <w:szCs w:val="20"/>
              </w:rPr>
            </w:pPr>
            <w:r>
              <w:rPr>
                <w:rFonts w:ascii="Times New Roman" w:hAnsi="Times New Roman"/>
                <w:sz w:val="20"/>
                <w:szCs w:val="20"/>
              </w:rPr>
              <w:t>Доходы от уплаты акцизов на моторные масла для дизельных и (или) карбюраторных (</w:t>
            </w:r>
            <w:proofErr w:type="spellStart"/>
            <w:r>
              <w:rPr>
                <w:rFonts w:ascii="Times New Roman" w:hAnsi="Times New Roman"/>
                <w:sz w:val="20"/>
                <w:szCs w:val="20"/>
              </w:rPr>
              <w:t>инжекторных</w:t>
            </w:r>
            <w:proofErr w:type="spellEnd"/>
            <w:r>
              <w:rPr>
                <w:rFonts w:ascii="Times New Roman" w:hAnsi="Times New Roman"/>
                <w:sz w:val="20"/>
                <w:szCs w:val="20"/>
              </w:rPr>
              <w:t>) двигателей,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w:t>
            </w:r>
          </w:p>
        </w:tc>
        <w:tc>
          <w:tcPr>
            <w:tcW w:w="993" w:type="dxa"/>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7,8</w:t>
            </w:r>
          </w:p>
        </w:tc>
        <w:tc>
          <w:tcPr>
            <w:tcW w:w="992" w:type="dxa"/>
            <w:tcBorders>
              <w:top w:val="single" w:sz="4" w:space="0" w:color="auto"/>
              <w:left w:val="single" w:sz="4" w:space="0" w:color="auto"/>
              <w:bottom w:val="nil"/>
              <w:right w:val="single" w:sz="4" w:space="0" w:color="auto"/>
            </w:tcBorders>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7,5</w:t>
            </w:r>
          </w:p>
        </w:tc>
        <w:tc>
          <w:tcPr>
            <w:tcW w:w="992" w:type="dxa"/>
            <w:tcBorders>
              <w:top w:val="single" w:sz="4" w:space="0" w:color="auto"/>
              <w:left w:val="single" w:sz="4" w:space="0" w:color="auto"/>
              <w:bottom w:val="nil"/>
              <w:right w:val="single" w:sz="4" w:space="0" w:color="auto"/>
            </w:tcBorders>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w:t>
            </w:r>
          </w:p>
        </w:tc>
      </w:tr>
      <w:tr w:rsidR="00C81F86" w:rsidTr="00C81F86">
        <w:trPr>
          <w:cantSplit/>
          <w:trHeight w:val="265"/>
        </w:trPr>
        <w:tc>
          <w:tcPr>
            <w:tcW w:w="7524" w:type="dxa"/>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spacing w:line="276" w:lineRule="auto"/>
              <w:rPr>
                <w:rFonts w:ascii="Times New Roman" w:hAnsi="Times New Roman"/>
                <w:sz w:val="20"/>
                <w:szCs w:val="20"/>
              </w:rPr>
            </w:pPr>
            <w:r>
              <w:rPr>
                <w:rFonts w:ascii="Times New Roman" w:hAnsi="Times New Roman"/>
                <w:sz w:val="20"/>
                <w:szCs w:val="20"/>
              </w:rPr>
              <w:t>Доходы от уплаты акцизов на дизельное топливо,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w:t>
            </w:r>
          </w:p>
        </w:tc>
        <w:tc>
          <w:tcPr>
            <w:tcW w:w="993" w:type="dxa"/>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638,5</w:t>
            </w:r>
          </w:p>
        </w:tc>
        <w:tc>
          <w:tcPr>
            <w:tcW w:w="992" w:type="dxa"/>
            <w:tcBorders>
              <w:top w:val="single" w:sz="4" w:space="0" w:color="auto"/>
              <w:left w:val="single" w:sz="4" w:space="0" w:color="auto"/>
              <w:bottom w:val="nil"/>
              <w:right w:val="single" w:sz="4" w:space="0" w:color="auto"/>
            </w:tcBorders>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626,1</w:t>
            </w:r>
          </w:p>
        </w:tc>
        <w:tc>
          <w:tcPr>
            <w:tcW w:w="992" w:type="dxa"/>
            <w:tcBorders>
              <w:top w:val="single" w:sz="4" w:space="0" w:color="auto"/>
              <w:left w:val="single" w:sz="4" w:space="0" w:color="auto"/>
              <w:bottom w:val="nil"/>
              <w:right w:val="single" w:sz="4" w:space="0" w:color="auto"/>
            </w:tcBorders>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w:t>
            </w:r>
          </w:p>
        </w:tc>
      </w:tr>
      <w:tr w:rsidR="00C81F86" w:rsidTr="00C81F86">
        <w:trPr>
          <w:cantSplit/>
          <w:trHeight w:val="265"/>
        </w:trPr>
        <w:tc>
          <w:tcPr>
            <w:tcW w:w="7524" w:type="dxa"/>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spacing w:line="276" w:lineRule="auto"/>
              <w:rPr>
                <w:rFonts w:ascii="Times New Roman" w:hAnsi="Times New Roman"/>
                <w:sz w:val="20"/>
                <w:szCs w:val="20"/>
              </w:rPr>
            </w:pPr>
            <w:r>
              <w:rPr>
                <w:rFonts w:ascii="Times New Roman" w:hAnsi="Times New Roman"/>
                <w:sz w:val="20"/>
                <w:szCs w:val="20"/>
              </w:rPr>
              <w:t>Доходы от уплаты акцизов на прямогонный бензин,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w:t>
            </w:r>
          </w:p>
        </w:tc>
        <w:tc>
          <w:tcPr>
            <w:tcW w:w="993" w:type="dxa"/>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37,2</w:t>
            </w:r>
          </w:p>
        </w:tc>
        <w:tc>
          <w:tcPr>
            <w:tcW w:w="992" w:type="dxa"/>
            <w:tcBorders>
              <w:top w:val="single" w:sz="4" w:space="0" w:color="auto"/>
              <w:left w:val="single" w:sz="4" w:space="0" w:color="auto"/>
              <w:bottom w:val="nil"/>
              <w:right w:val="single" w:sz="4" w:space="0" w:color="auto"/>
            </w:tcBorders>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36,7</w:t>
            </w:r>
          </w:p>
        </w:tc>
        <w:tc>
          <w:tcPr>
            <w:tcW w:w="992" w:type="dxa"/>
            <w:tcBorders>
              <w:top w:val="single" w:sz="4" w:space="0" w:color="auto"/>
              <w:left w:val="single" w:sz="4" w:space="0" w:color="auto"/>
              <w:bottom w:val="nil"/>
              <w:right w:val="single" w:sz="4" w:space="0" w:color="auto"/>
            </w:tcBorders>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w:t>
            </w:r>
          </w:p>
        </w:tc>
      </w:tr>
      <w:tr w:rsidR="00C81F86" w:rsidTr="00C81F86">
        <w:trPr>
          <w:cantSplit/>
          <w:trHeight w:val="265"/>
        </w:trPr>
        <w:tc>
          <w:tcPr>
            <w:tcW w:w="7524" w:type="dxa"/>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spacing w:line="276" w:lineRule="auto"/>
              <w:rPr>
                <w:rFonts w:ascii="Times New Roman" w:hAnsi="Times New Roman"/>
                <w:b/>
                <w:kern w:val="16"/>
                <w:sz w:val="20"/>
                <w:szCs w:val="20"/>
                <w:lang w:eastAsia="en-US"/>
              </w:rPr>
            </w:pPr>
            <w:r>
              <w:rPr>
                <w:rFonts w:ascii="Times New Roman" w:hAnsi="Times New Roman"/>
                <w:b/>
                <w:sz w:val="20"/>
                <w:szCs w:val="20"/>
              </w:rPr>
              <w:t>Единый  сельскохозяйственный налог</w:t>
            </w:r>
          </w:p>
        </w:tc>
        <w:tc>
          <w:tcPr>
            <w:tcW w:w="993" w:type="dxa"/>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b/>
                <w:sz w:val="20"/>
                <w:szCs w:val="20"/>
              </w:rPr>
            </w:pPr>
            <w:r>
              <w:rPr>
                <w:rFonts w:ascii="Times New Roman" w:hAnsi="Times New Roman"/>
                <w:b/>
                <w:sz w:val="20"/>
                <w:szCs w:val="20"/>
              </w:rPr>
              <w:t>100</w:t>
            </w:r>
          </w:p>
        </w:tc>
        <w:tc>
          <w:tcPr>
            <w:tcW w:w="992" w:type="dxa"/>
            <w:tcBorders>
              <w:top w:val="single" w:sz="4" w:space="0" w:color="auto"/>
              <w:left w:val="single" w:sz="4" w:space="0" w:color="auto"/>
              <w:bottom w:val="nil"/>
              <w:right w:val="single" w:sz="4" w:space="0" w:color="auto"/>
            </w:tcBorders>
            <w:vAlign w:val="center"/>
            <w:hideMark/>
          </w:tcPr>
          <w:p w:rsidR="00C81F86" w:rsidRDefault="00C81F86">
            <w:pPr>
              <w:pStyle w:val="a3"/>
              <w:spacing w:before="0" w:after="0" w:line="276" w:lineRule="auto"/>
              <w:jc w:val="center"/>
              <w:rPr>
                <w:rFonts w:ascii="Times New Roman" w:hAnsi="Times New Roman"/>
                <w:b/>
                <w:sz w:val="20"/>
                <w:szCs w:val="20"/>
              </w:rPr>
            </w:pPr>
            <w:r>
              <w:rPr>
                <w:rFonts w:ascii="Times New Roman" w:hAnsi="Times New Roman"/>
                <w:b/>
                <w:sz w:val="20"/>
                <w:szCs w:val="20"/>
              </w:rPr>
              <w:t>120</w:t>
            </w:r>
          </w:p>
        </w:tc>
        <w:tc>
          <w:tcPr>
            <w:tcW w:w="992" w:type="dxa"/>
            <w:tcBorders>
              <w:top w:val="single" w:sz="4" w:space="0" w:color="auto"/>
              <w:left w:val="single" w:sz="4" w:space="0" w:color="auto"/>
              <w:bottom w:val="nil"/>
              <w:right w:val="single" w:sz="4" w:space="0" w:color="auto"/>
            </w:tcBorders>
            <w:vAlign w:val="center"/>
            <w:hideMark/>
          </w:tcPr>
          <w:p w:rsidR="00C81F86" w:rsidRDefault="00C81F86">
            <w:pPr>
              <w:pStyle w:val="a3"/>
              <w:spacing w:before="0" w:after="0" w:line="276" w:lineRule="auto"/>
              <w:jc w:val="center"/>
              <w:rPr>
                <w:rFonts w:ascii="Times New Roman" w:hAnsi="Times New Roman"/>
                <w:b/>
                <w:sz w:val="20"/>
                <w:szCs w:val="20"/>
              </w:rPr>
            </w:pPr>
            <w:r>
              <w:rPr>
                <w:rFonts w:ascii="Times New Roman" w:hAnsi="Times New Roman"/>
                <w:b/>
                <w:sz w:val="20"/>
                <w:szCs w:val="20"/>
              </w:rPr>
              <w:t>130</w:t>
            </w:r>
          </w:p>
        </w:tc>
      </w:tr>
      <w:tr w:rsidR="00C81F86" w:rsidTr="00C81F86">
        <w:trPr>
          <w:cantSplit/>
        </w:trPr>
        <w:tc>
          <w:tcPr>
            <w:tcW w:w="7524" w:type="dxa"/>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spacing w:line="276" w:lineRule="auto"/>
              <w:rPr>
                <w:rFonts w:ascii="Times New Roman" w:hAnsi="Times New Roman"/>
                <w:b/>
                <w:kern w:val="16"/>
                <w:sz w:val="20"/>
                <w:szCs w:val="20"/>
                <w:lang w:eastAsia="en-US"/>
              </w:rPr>
            </w:pPr>
            <w:r>
              <w:rPr>
                <w:rFonts w:ascii="Times New Roman" w:hAnsi="Times New Roman"/>
                <w:b/>
                <w:sz w:val="20"/>
                <w:szCs w:val="20"/>
              </w:rPr>
              <w:t>Государственная пошлина</w:t>
            </w:r>
          </w:p>
        </w:tc>
        <w:tc>
          <w:tcPr>
            <w:tcW w:w="993" w:type="dxa"/>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b/>
                <w:sz w:val="20"/>
                <w:szCs w:val="20"/>
              </w:rPr>
            </w:pPr>
            <w:r>
              <w:rPr>
                <w:rFonts w:ascii="Times New Roman" w:hAnsi="Times New Roman"/>
                <w:b/>
                <w:sz w:val="20"/>
                <w:szCs w:val="20"/>
              </w:rPr>
              <w:t>1</w:t>
            </w:r>
          </w:p>
        </w:tc>
        <w:tc>
          <w:tcPr>
            <w:tcW w:w="992" w:type="dxa"/>
            <w:tcBorders>
              <w:top w:val="single" w:sz="4" w:space="0" w:color="auto"/>
              <w:left w:val="single" w:sz="4" w:space="0" w:color="auto"/>
              <w:bottom w:val="nil"/>
              <w:right w:val="single" w:sz="4" w:space="0" w:color="auto"/>
            </w:tcBorders>
            <w:vAlign w:val="center"/>
            <w:hideMark/>
          </w:tcPr>
          <w:p w:rsidR="00C81F86" w:rsidRDefault="00C81F86">
            <w:pPr>
              <w:pStyle w:val="a3"/>
              <w:spacing w:before="0" w:after="0" w:line="276" w:lineRule="auto"/>
              <w:jc w:val="center"/>
              <w:rPr>
                <w:rFonts w:ascii="Times New Roman" w:hAnsi="Times New Roman"/>
                <w:b/>
                <w:sz w:val="20"/>
                <w:szCs w:val="20"/>
              </w:rPr>
            </w:pPr>
            <w:r>
              <w:rPr>
                <w:rFonts w:ascii="Times New Roman" w:hAnsi="Times New Roman"/>
                <w:b/>
                <w:sz w:val="20"/>
                <w:szCs w:val="20"/>
              </w:rPr>
              <w:t>1</w:t>
            </w:r>
          </w:p>
        </w:tc>
        <w:tc>
          <w:tcPr>
            <w:tcW w:w="992" w:type="dxa"/>
            <w:tcBorders>
              <w:top w:val="single" w:sz="4" w:space="0" w:color="auto"/>
              <w:left w:val="single" w:sz="4" w:space="0" w:color="auto"/>
              <w:bottom w:val="nil"/>
              <w:right w:val="single" w:sz="4" w:space="0" w:color="auto"/>
            </w:tcBorders>
            <w:vAlign w:val="center"/>
            <w:hideMark/>
          </w:tcPr>
          <w:p w:rsidR="00C81F86" w:rsidRDefault="00C81F86">
            <w:pPr>
              <w:pStyle w:val="a3"/>
              <w:spacing w:before="0" w:after="0" w:line="276" w:lineRule="auto"/>
              <w:jc w:val="center"/>
              <w:rPr>
                <w:rFonts w:ascii="Times New Roman" w:hAnsi="Times New Roman"/>
                <w:b/>
                <w:sz w:val="20"/>
                <w:szCs w:val="20"/>
              </w:rPr>
            </w:pPr>
            <w:r>
              <w:rPr>
                <w:rFonts w:ascii="Times New Roman" w:hAnsi="Times New Roman"/>
                <w:b/>
                <w:sz w:val="20"/>
                <w:szCs w:val="20"/>
              </w:rPr>
              <w:t>1</w:t>
            </w:r>
          </w:p>
        </w:tc>
      </w:tr>
      <w:tr w:rsidR="00C81F86" w:rsidTr="00C81F86">
        <w:trPr>
          <w:cantSplit/>
        </w:trPr>
        <w:tc>
          <w:tcPr>
            <w:tcW w:w="7524" w:type="dxa"/>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spacing w:line="276" w:lineRule="auto"/>
              <w:rPr>
                <w:rFonts w:ascii="Times New Roman" w:hAnsi="Times New Roman"/>
                <w:kern w:val="16"/>
                <w:sz w:val="20"/>
                <w:szCs w:val="20"/>
                <w:lang w:eastAsia="en-US"/>
              </w:rPr>
            </w:pPr>
            <w:r>
              <w:rPr>
                <w:rFonts w:ascii="Times New Roman" w:hAnsi="Times New Roman"/>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993" w:type="dxa"/>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1</w:t>
            </w:r>
          </w:p>
        </w:tc>
        <w:tc>
          <w:tcPr>
            <w:tcW w:w="992" w:type="dxa"/>
            <w:tcBorders>
              <w:top w:val="single" w:sz="4" w:space="0" w:color="auto"/>
              <w:left w:val="single" w:sz="4" w:space="0" w:color="auto"/>
              <w:bottom w:val="nil"/>
              <w:right w:val="single" w:sz="4" w:space="0" w:color="auto"/>
            </w:tcBorders>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1</w:t>
            </w:r>
          </w:p>
        </w:tc>
        <w:tc>
          <w:tcPr>
            <w:tcW w:w="992" w:type="dxa"/>
            <w:tcBorders>
              <w:top w:val="single" w:sz="4" w:space="0" w:color="auto"/>
              <w:left w:val="single" w:sz="4" w:space="0" w:color="auto"/>
              <w:bottom w:val="nil"/>
              <w:right w:val="single" w:sz="4" w:space="0" w:color="auto"/>
            </w:tcBorders>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1</w:t>
            </w:r>
          </w:p>
        </w:tc>
      </w:tr>
      <w:tr w:rsidR="00C81F86" w:rsidTr="00C81F86">
        <w:trPr>
          <w:cantSplit/>
          <w:trHeight w:val="205"/>
        </w:trPr>
        <w:tc>
          <w:tcPr>
            <w:tcW w:w="7524" w:type="dxa"/>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pStyle w:val="1"/>
              <w:spacing w:line="276" w:lineRule="auto"/>
              <w:ind w:firstLine="0"/>
              <w:jc w:val="left"/>
              <w:rPr>
                <w:b/>
                <w:sz w:val="20"/>
                <w:szCs w:val="20"/>
              </w:rPr>
            </w:pPr>
            <w:r>
              <w:rPr>
                <w:b/>
                <w:sz w:val="20"/>
                <w:szCs w:val="20"/>
              </w:rPr>
              <w:t>Налоги на имущество</w:t>
            </w:r>
          </w:p>
        </w:tc>
        <w:tc>
          <w:tcPr>
            <w:tcW w:w="993" w:type="dxa"/>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b/>
                <w:sz w:val="20"/>
                <w:szCs w:val="20"/>
              </w:rPr>
            </w:pPr>
            <w:r>
              <w:rPr>
                <w:rFonts w:ascii="Times New Roman" w:hAnsi="Times New Roman"/>
                <w:b/>
                <w:sz w:val="20"/>
                <w:szCs w:val="20"/>
              </w:rPr>
              <w:t>109</w:t>
            </w:r>
          </w:p>
        </w:tc>
        <w:tc>
          <w:tcPr>
            <w:tcW w:w="992" w:type="dxa"/>
            <w:tcBorders>
              <w:top w:val="single" w:sz="4" w:space="0" w:color="auto"/>
              <w:left w:val="single" w:sz="4" w:space="0" w:color="auto"/>
              <w:bottom w:val="nil"/>
              <w:right w:val="single" w:sz="4" w:space="0" w:color="auto"/>
            </w:tcBorders>
            <w:vAlign w:val="center"/>
            <w:hideMark/>
          </w:tcPr>
          <w:p w:rsidR="00C81F86" w:rsidRDefault="00C81F86">
            <w:pPr>
              <w:pStyle w:val="a3"/>
              <w:spacing w:before="0" w:after="0" w:line="276" w:lineRule="auto"/>
              <w:jc w:val="center"/>
              <w:rPr>
                <w:rFonts w:ascii="Times New Roman" w:hAnsi="Times New Roman"/>
                <w:b/>
                <w:sz w:val="20"/>
                <w:szCs w:val="20"/>
              </w:rPr>
            </w:pPr>
            <w:r>
              <w:rPr>
                <w:rFonts w:ascii="Times New Roman" w:hAnsi="Times New Roman"/>
                <w:b/>
                <w:sz w:val="20"/>
                <w:szCs w:val="20"/>
              </w:rPr>
              <w:t>120</w:t>
            </w:r>
          </w:p>
        </w:tc>
        <w:tc>
          <w:tcPr>
            <w:tcW w:w="992" w:type="dxa"/>
            <w:tcBorders>
              <w:top w:val="single" w:sz="4" w:space="0" w:color="auto"/>
              <w:left w:val="single" w:sz="4" w:space="0" w:color="auto"/>
              <w:bottom w:val="nil"/>
              <w:right w:val="single" w:sz="4" w:space="0" w:color="auto"/>
            </w:tcBorders>
            <w:vAlign w:val="center"/>
            <w:hideMark/>
          </w:tcPr>
          <w:p w:rsidR="00C81F86" w:rsidRDefault="00C81F86">
            <w:pPr>
              <w:pStyle w:val="a3"/>
              <w:spacing w:before="0" w:after="0" w:line="276" w:lineRule="auto"/>
              <w:jc w:val="center"/>
              <w:rPr>
                <w:rFonts w:ascii="Times New Roman" w:hAnsi="Times New Roman"/>
                <w:b/>
                <w:sz w:val="20"/>
                <w:szCs w:val="20"/>
              </w:rPr>
            </w:pPr>
            <w:r>
              <w:rPr>
                <w:rFonts w:ascii="Times New Roman" w:hAnsi="Times New Roman"/>
                <w:b/>
                <w:sz w:val="20"/>
                <w:szCs w:val="20"/>
              </w:rPr>
              <w:t>120</w:t>
            </w:r>
          </w:p>
        </w:tc>
      </w:tr>
      <w:tr w:rsidR="00C81F86" w:rsidTr="00C81F86">
        <w:trPr>
          <w:cantSplit/>
        </w:trPr>
        <w:tc>
          <w:tcPr>
            <w:tcW w:w="7524" w:type="dxa"/>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spacing w:line="276" w:lineRule="auto"/>
              <w:rPr>
                <w:rFonts w:ascii="Times New Roman" w:hAnsi="Times New Roman"/>
                <w:kern w:val="16"/>
                <w:sz w:val="20"/>
                <w:szCs w:val="20"/>
                <w:lang w:eastAsia="en-US"/>
              </w:rPr>
            </w:pPr>
            <w:r>
              <w:rPr>
                <w:rFonts w:ascii="Times New Roman" w:hAnsi="Times New Roman"/>
                <w:sz w:val="20"/>
                <w:szCs w:val="20"/>
              </w:rPr>
              <w:t>Налог на имущество   физических лиц, зачисляемый в бюджеты поселений</w:t>
            </w:r>
          </w:p>
        </w:tc>
        <w:tc>
          <w:tcPr>
            <w:tcW w:w="993" w:type="dxa"/>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19</w:t>
            </w:r>
          </w:p>
        </w:tc>
        <w:tc>
          <w:tcPr>
            <w:tcW w:w="992" w:type="dxa"/>
            <w:tcBorders>
              <w:top w:val="single" w:sz="4" w:space="0" w:color="auto"/>
              <w:left w:val="single" w:sz="4" w:space="0" w:color="auto"/>
              <w:bottom w:val="nil"/>
              <w:right w:val="single" w:sz="4" w:space="0" w:color="auto"/>
            </w:tcBorders>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20</w:t>
            </w:r>
          </w:p>
        </w:tc>
        <w:tc>
          <w:tcPr>
            <w:tcW w:w="992" w:type="dxa"/>
            <w:tcBorders>
              <w:top w:val="single" w:sz="4" w:space="0" w:color="auto"/>
              <w:left w:val="single" w:sz="4" w:space="0" w:color="auto"/>
              <w:bottom w:val="nil"/>
              <w:right w:val="single" w:sz="4" w:space="0" w:color="auto"/>
            </w:tcBorders>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20</w:t>
            </w:r>
          </w:p>
        </w:tc>
      </w:tr>
      <w:tr w:rsidR="00C81F86" w:rsidTr="00C81F86">
        <w:trPr>
          <w:cantSplit/>
        </w:trPr>
        <w:tc>
          <w:tcPr>
            <w:tcW w:w="7524" w:type="dxa"/>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spacing w:line="276" w:lineRule="auto"/>
              <w:rPr>
                <w:rFonts w:ascii="Times New Roman" w:hAnsi="Times New Roman"/>
                <w:kern w:val="16"/>
                <w:sz w:val="20"/>
                <w:szCs w:val="20"/>
                <w:lang w:eastAsia="en-US"/>
              </w:rPr>
            </w:pPr>
            <w:r>
              <w:rPr>
                <w:rFonts w:ascii="Times New Roman" w:hAnsi="Times New Roman"/>
                <w:sz w:val="20"/>
                <w:szCs w:val="20"/>
              </w:rPr>
              <w:t>Земельный налог, взимаемый по ставке, установленной подпунктом 1 пункта 1 статьи 394 Налогового кодекса Российской Федерации, зачисляемый в бюджеты поселений</w:t>
            </w:r>
          </w:p>
        </w:tc>
        <w:tc>
          <w:tcPr>
            <w:tcW w:w="993" w:type="dxa"/>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90</w:t>
            </w:r>
          </w:p>
        </w:tc>
        <w:tc>
          <w:tcPr>
            <w:tcW w:w="992" w:type="dxa"/>
            <w:tcBorders>
              <w:top w:val="single" w:sz="4" w:space="0" w:color="auto"/>
              <w:left w:val="single" w:sz="4" w:space="0" w:color="auto"/>
              <w:bottom w:val="nil"/>
              <w:right w:val="single" w:sz="4" w:space="0" w:color="auto"/>
            </w:tcBorders>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100</w:t>
            </w:r>
          </w:p>
        </w:tc>
        <w:tc>
          <w:tcPr>
            <w:tcW w:w="992" w:type="dxa"/>
            <w:tcBorders>
              <w:top w:val="single" w:sz="4" w:space="0" w:color="auto"/>
              <w:left w:val="single" w:sz="4" w:space="0" w:color="auto"/>
              <w:bottom w:val="nil"/>
              <w:right w:val="single" w:sz="4" w:space="0" w:color="auto"/>
            </w:tcBorders>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100</w:t>
            </w:r>
          </w:p>
        </w:tc>
      </w:tr>
      <w:tr w:rsidR="00C81F86" w:rsidTr="00C81F86">
        <w:trPr>
          <w:cantSplit/>
        </w:trPr>
        <w:tc>
          <w:tcPr>
            <w:tcW w:w="7524" w:type="dxa"/>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spacing w:line="276" w:lineRule="auto"/>
              <w:rPr>
                <w:rFonts w:ascii="Times New Roman" w:hAnsi="Times New Roman"/>
                <w:b/>
                <w:kern w:val="16"/>
                <w:sz w:val="20"/>
                <w:szCs w:val="20"/>
                <w:lang w:eastAsia="en-US"/>
              </w:rPr>
            </w:pPr>
            <w:r>
              <w:rPr>
                <w:rFonts w:ascii="Times New Roman" w:hAnsi="Times New Roman"/>
                <w:b/>
                <w:sz w:val="20"/>
                <w:szCs w:val="20"/>
              </w:rPr>
              <w:t xml:space="preserve">Доходы от использования имущества, находящегося в государственной и муниципальной  собственности </w:t>
            </w:r>
          </w:p>
        </w:tc>
        <w:tc>
          <w:tcPr>
            <w:tcW w:w="993" w:type="dxa"/>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b/>
                <w:sz w:val="20"/>
                <w:szCs w:val="20"/>
              </w:rPr>
            </w:pPr>
            <w:r>
              <w:rPr>
                <w:rFonts w:ascii="Times New Roman" w:hAnsi="Times New Roman"/>
                <w:b/>
                <w:sz w:val="20"/>
                <w:szCs w:val="20"/>
              </w:rPr>
              <w:t>512</w:t>
            </w:r>
          </w:p>
        </w:tc>
        <w:tc>
          <w:tcPr>
            <w:tcW w:w="992" w:type="dxa"/>
            <w:tcBorders>
              <w:top w:val="single" w:sz="4" w:space="0" w:color="auto"/>
              <w:left w:val="single" w:sz="4" w:space="0" w:color="auto"/>
              <w:bottom w:val="nil"/>
              <w:right w:val="single" w:sz="4" w:space="0" w:color="auto"/>
            </w:tcBorders>
            <w:vAlign w:val="center"/>
            <w:hideMark/>
          </w:tcPr>
          <w:p w:rsidR="00C81F86" w:rsidRDefault="00C81F86">
            <w:pPr>
              <w:pStyle w:val="a3"/>
              <w:spacing w:before="0" w:after="0" w:line="276" w:lineRule="auto"/>
              <w:jc w:val="center"/>
              <w:rPr>
                <w:rFonts w:ascii="Times New Roman" w:hAnsi="Times New Roman"/>
                <w:b/>
                <w:sz w:val="20"/>
                <w:szCs w:val="20"/>
              </w:rPr>
            </w:pPr>
            <w:r>
              <w:rPr>
                <w:rFonts w:ascii="Times New Roman" w:hAnsi="Times New Roman"/>
                <w:b/>
                <w:sz w:val="20"/>
                <w:szCs w:val="20"/>
              </w:rPr>
              <w:t>512</w:t>
            </w:r>
          </w:p>
        </w:tc>
        <w:tc>
          <w:tcPr>
            <w:tcW w:w="992" w:type="dxa"/>
            <w:tcBorders>
              <w:top w:val="single" w:sz="4" w:space="0" w:color="auto"/>
              <w:left w:val="single" w:sz="4" w:space="0" w:color="auto"/>
              <w:bottom w:val="nil"/>
              <w:right w:val="single" w:sz="4" w:space="0" w:color="auto"/>
            </w:tcBorders>
            <w:vAlign w:val="center"/>
            <w:hideMark/>
          </w:tcPr>
          <w:p w:rsidR="00C81F86" w:rsidRDefault="00C81F86">
            <w:pPr>
              <w:pStyle w:val="a3"/>
              <w:spacing w:before="0" w:after="0" w:line="276" w:lineRule="auto"/>
              <w:jc w:val="center"/>
              <w:rPr>
                <w:rFonts w:ascii="Times New Roman" w:hAnsi="Times New Roman"/>
                <w:b/>
                <w:sz w:val="20"/>
                <w:szCs w:val="20"/>
              </w:rPr>
            </w:pPr>
            <w:r>
              <w:rPr>
                <w:rFonts w:ascii="Times New Roman" w:hAnsi="Times New Roman"/>
                <w:b/>
                <w:sz w:val="20"/>
                <w:szCs w:val="20"/>
              </w:rPr>
              <w:t>512</w:t>
            </w:r>
          </w:p>
        </w:tc>
      </w:tr>
      <w:tr w:rsidR="00C81F86" w:rsidTr="00C81F86">
        <w:trPr>
          <w:cantSplit/>
        </w:trPr>
        <w:tc>
          <w:tcPr>
            <w:tcW w:w="7524" w:type="dxa"/>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spacing w:line="276" w:lineRule="auto"/>
              <w:rPr>
                <w:rFonts w:ascii="Times New Roman" w:hAnsi="Times New Roman"/>
                <w:kern w:val="16"/>
                <w:sz w:val="20"/>
                <w:szCs w:val="20"/>
                <w:lang w:eastAsia="en-US"/>
              </w:rPr>
            </w:pPr>
            <w:r>
              <w:rPr>
                <w:rFonts w:ascii="Times New Roman" w:hAnsi="Times New Roman"/>
                <w:sz w:val="20"/>
                <w:szCs w:val="20"/>
              </w:rPr>
              <w:t>Арендная плата и поступления от продажи права на заключение договоров аренды за земли, находящиеся в собственности поселений</w:t>
            </w:r>
          </w:p>
        </w:tc>
        <w:tc>
          <w:tcPr>
            <w:tcW w:w="993" w:type="dxa"/>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512</w:t>
            </w:r>
          </w:p>
        </w:tc>
        <w:tc>
          <w:tcPr>
            <w:tcW w:w="992" w:type="dxa"/>
            <w:tcBorders>
              <w:top w:val="single" w:sz="4" w:space="0" w:color="auto"/>
              <w:left w:val="single" w:sz="4" w:space="0" w:color="auto"/>
              <w:bottom w:val="nil"/>
              <w:right w:val="single" w:sz="4" w:space="0" w:color="auto"/>
            </w:tcBorders>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512</w:t>
            </w:r>
          </w:p>
        </w:tc>
        <w:tc>
          <w:tcPr>
            <w:tcW w:w="992" w:type="dxa"/>
            <w:tcBorders>
              <w:top w:val="single" w:sz="4" w:space="0" w:color="auto"/>
              <w:left w:val="single" w:sz="4" w:space="0" w:color="auto"/>
              <w:bottom w:val="nil"/>
              <w:right w:val="single" w:sz="4" w:space="0" w:color="auto"/>
            </w:tcBorders>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512</w:t>
            </w:r>
          </w:p>
        </w:tc>
      </w:tr>
      <w:tr w:rsidR="00C81F86" w:rsidTr="00C81F86">
        <w:trPr>
          <w:cantSplit/>
          <w:trHeight w:val="319"/>
        </w:trPr>
        <w:tc>
          <w:tcPr>
            <w:tcW w:w="7524"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2"/>
              <w:spacing w:before="0" w:after="0" w:line="276" w:lineRule="auto"/>
              <w:rPr>
                <w:rFonts w:ascii="Times New Roman" w:hAnsi="Times New Roman" w:cs="Times New Roman"/>
                <w:i w:val="0"/>
                <w:sz w:val="20"/>
                <w:szCs w:val="20"/>
                <w:lang w:eastAsia="en-US"/>
              </w:rPr>
            </w:pPr>
            <w:r>
              <w:rPr>
                <w:rFonts w:ascii="Times New Roman" w:hAnsi="Times New Roman" w:cs="Times New Roman"/>
                <w:i w:val="0"/>
                <w:sz w:val="20"/>
                <w:szCs w:val="20"/>
              </w:rPr>
              <w:t>Итого собственные доходы</w:t>
            </w:r>
          </w:p>
        </w:tc>
        <w:tc>
          <w:tcPr>
            <w:tcW w:w="993"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b/>
                <w:sz w:val="20"/>
                <w:szCs w:val="20"/>
              </w:rPr>
            </w:pPr>
            <w:r>
              <w:rPr>
                <w:rFonts w:ascii="Times New Roman" w:hAnsi="Times New Roman"/>
                <w:b/>
                <w:sz w:val="20"/>
                <w:szCs w:val="20"/>
              </w:rPr>
              <w:t>1 869</w:t>
            </w:r>
          </w:p>
        </w:tc>
        <w:tc>
          <w:tcPr>
            <w:tcW w:w="992"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spacing w:before="0" w:after="0" w:line="276" w:lineRule="auto"/>
              <w:jc w:val="center"/>
              <w:rPr>
                <w:rFonts w:ascii="Times New Roman" w:hAnsi="Times New Roman"/>
                <w:b/>
                <w:sz w:val="20"/>
                <w:szCs w:val="20"/>
              </w:rPr>
            </w:pPr>
            <w:r>
              <w:rPr>
                <w:rFonts w:ascii="Times New Roman" w:hAnsi="Times New Roman"/>
                <w:b/>
                <w:sz w:val="20"/>
                <w:szCs w:val="20"/>
              </w:rPr>
              <w:t>1 901,8</w:t>
            </w:r>
          </w:p>
        </w:tc>
        <w:tc>
          <w:tcPr>
            <w:tcW w:w="992"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spacing w:before="0" w:after="0" w:line="276" w:lineRule="auto"/>
              <w:jc w:val="center"/>
              <w:rPr>
                <w:rFonts w:ascii="Times New Roman" w:hAnsi="Times New Roman"/>
                <w:b/>
                <w:sz w:val="20"/>
                <w:szCs w:val="20"/>
              </w:rPr>
            </w:pPr>
            <w:r>
              <w:rPr>
                <w:rFonts w:ascii="Times New Roman" w:hAnsi="Times New Roman"/>
                <w:b/>
                <w:sz w:val="20"/>
                <w:szCs w:val="20"/>
              </w:rPr>
              <w:t>853</w:t>
            </w:r>
          </w:p>
        </w:tc>
      </w:tr>
      <w:tr w:rsidR="00C81F86" w:rsidTr="00C81F86">
        <w:trPr>
          <w:cantSplit/>
          <w:trHeight w:val="319"/>
        </w:trPr>
        <w:tc>
          <w:tcPr>
            <w:tcW w:w="7524"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both"/>
              <w:rPr>
                <w:rFonts w:ascii="Times New Roman" w:hAnsi="Times New Roman"/>
                <w:sz w:val="20"/>
                <w:szCs w:val="20"/>
              </w:rPr>
            </w:pPr>
            <w:r>
              <w:rPr>
                <w:rFonts w:ascii="Times New Roman" w:hAnsi="Times New Roman"/>
                <w:sz w:val="20"/>
                <w:szCs w:val="20"/>
              </w:rPr>
              <w:t>Дотация бюджетам поселений на выравнивание уровня  бюджетной обеспеченности</w:t>
            </w:r>
          </w:p>
        </w:tc>
        <w:tc>
          <w:tcPr>
            <w:tcW w:w="993"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1 194</w:t>
            </w:r>
          </w:p>
        </w:tc>
        <w:tc>
          <w:tcPr>
            <w:tcW w:w="992"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1 090,5</w:t>
            </w:r>
          </w:p>
        </w:tc>
        <w:tc>
          <w:tcPr>
            <w:tcW w:w="992"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1 077,8</w:t>
            </w:r>
          </w:p>
        </w:tc>
      </w:tr>
      <w:tr w:rsidR="00C81F86" w:rsidTr="00C81F86">
        <w:trPr>
          <w:cantSplit/>
          <w:trHeight w:val="319"/>
        </w:trPr>
        <w:tc>
          <w:tcPr>
            <w:tcW w:w="7524"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rPr>
                <w:rFonts w:ascii="Times New Roman" w:hAnsi="Times New Roman"/>
                <w:sz w:val="20"/>
                <w:szCs w:val="20"/>
              </w:rPr>
            </w:pPr>
            <w:r>
              <w:rPr>
                <w:rFonts w:ascii="Times New Roman" w:hAnsi="Times New Roman"/>
                <w:sz w:val="20"/>
                <w:szCs w:val="20"/>
              </w:rPr>
              <w:t>Субвенции бюджетам поселений на осуществление первичного воинского учета на территориях, где отсутствуют военные комиссариаты</w:t>
            </w:r>
          </w:p>
        </w:tc>
        <w:tc>
          <w:tcPr>
            <w:tcW w:w="993"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49,2</w:t>
            </w:r>
          </w:p>
        </w:tc>
        <w:tc>
          <w:tcPr>
            <w:tcW w:w="992"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49,2</w:t>
            </w:r>
          </w:p>
        </w:tc>
        <w:tc>
          <w:tcPr>
            <w:tcW w:w="992"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49,2</w:t>
            </w:r>
          </w:p>
        </w:tc>
      </w:tr>
      <w:tr w:rsidR="00C81F86" w:rsidTr="00C81F86">
        <w:trPr>
          <w:cantSplit/>
          <w:trHeight w:val="319"/>
        </w:trPr>
        <w:tc>
          <w:tcPr>
            <w:tcW w:w="7524"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2"/>
              <w:spacing w:before="0" w:after="0" w:line="276" w:lineRule="auto"/>
              <w:rPr>
                <w:rFonts w:ascii="Times New Roman" w:hAnsi="Times New Roman" w:cs="Times New Roman"/>
                <w:i w:val="0"/>
                <w:sz w:val="20"/>
                <w:szCs w:val="20"/>
                <w:lang w:eastAsia="en-US"/>
              </w:rPr>
            </w:pPr>
            <w:r>
              <w:rPr>
                <w:rFonts w:ascii="Times New Roman" w:hAnsi="Times New Roman" w:cs="Times New Roman"/>
                <w:i w:val="0"/>
                <w:sz w:val="20"/>
                <w:szCs w:val="20"/>
              </w:rPr>
              <w:t>Итого безвозмездные поступления:</w:t>
            </w:r>
          </w:p>
        </w:tc>
        <w:tc>
          <w:tcPr>
            <w:tcW w:w="993"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b/>
                <w:sz w:val="20"/>
                <w:szCs w:val="20"/>
              </w:rPr>
            </w:pPr>
            <w:r>
              <w:rPr>
                <w:rFonts w:ascii="Times New Roman" w:hAnsi="Times New Roman"/>
                <w:b/>
                <w:sz w:val="20"/>
                <w:szCs w:val="20"/>
              </w:rPr>
              <w:t>1 243,2</w:t>
            </w:r>
          </w:p>
        </w:tc>
        <w:tc>
          <w:tcPr>
            <w:tcW w:w="992"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spacing w:before="0" w:after="0" w:line="276" w:lineRule="auto"/>
              <w:jc w:val="center"/>
              <w:rPr>
                <w:rFonts w:ascii="Times New Roman" w:hAnsi="Times New Roman"/>
                <w:b/>
                <w:sz w:val="20"/>
                <w:szCs w:val="20"/>
              </w:rPr>
            </w:pPr>
            <w:r>
              <w:rPr>
                <w:rFonts w:ascii="Times New Roman" w:hAnsi="Times New Roman"/>
                <w:b/>
                <w:sz w:val="20"/>
                <w:szCs w:val="20"/>
              </w:rPr>
              <w:t>1 139,7</w:t>
            </w:r>
          </w:p>
        </w:tc>
        <w:tc>
          <w:tcPr>
            <w:tcW w:w="992"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spacing w:before="0" w:after="0" w:line="276" w:lineRule="auto"/>
              <w:jc w:val="center"/>
              <w:rPr>
                <w:rFonts w:ascii="Times New Roman" w:hAnsi="Times New Roman"/>
                <w:b/>
                <w:sz w:val="20"/>
                <w:szCs w:val="20"/>
              </w:rPr>
            </w:pPr>
            <w:r>
              <w:rPr>
                <w:rFonts w:ascii="Times New Roman" w:hAnsi="Times New Roman"/>
                <w:b/>
                <w:sz w:val="20"/>
                <w:szCs w:val="20"/>
              </w:rPr>
              <w:t>1 127</w:t>
            </w:r>
          </w:p>
        </w:tc>
      </w:tr>
      <w:tr w:rsidR="00C81F86" w:rsidTr="00C81F86">
        <w:trPr>
          <w:cantSplit/>
          <w:trHeight w:val="231"/>
        </w:trPr>
        <w:tc>
          <w:tcPr>
            <w:tcW w:w="7524"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rPr>
                <w:rFonts w:ascii="Times New Roman" w:hAnsi="Times New Roman"/>
                <w:b/>
                <w:sz w:val="20"/>
                <w:szCs w:val="20"/>
              </w:rPr>
            </w:pPr>
            <w:r>
              <w:rPr>
                <w:rFonts w:ascii="Times New Roman" w:hAnsi="Times New Roman"/>
                <w:b/>
                <w:sz w:val="20"/>
                <w:szCs w:val="20"/>
              </w:rPr>
              <w:t>Доходы бюджета всего:</w:t>
            </w:r>
          </w:p>
        </w:tc>
        <w:tc>
          <w:tcPr>
            <w:tcW w:w="993"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spacing w:before="0" w:after="0" w:line="276" w:lineRule="auto"/>
              <w:jc w:val="center"/>
              <w:rPr>
                <w:rFonts w:ascii="Times New Roman" w:hAnsi="Times New Roman"/>
                <w:b/>
                <w:sz w:val="20"/>
                <w:szCs w:val="20"/>
              </w:rPr>
            </w:pPr>
            <w:r>
              <w:rPr>
                <w:rFonts w:ascii="Times New Roman" w:hAnsi="Times New Roman"/>
                <w:b/>
                <w:sz w:val="20"/>
                <w:szCs w:val="20"/>
              </w:rPr>
              <w:t>3 112,2</w:t>
            </w:r>
          </w:p>
        </w:tc>
        <w:tc>
          <w:tcPr>
            <w:tcW w:w="992"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spacing w:before="0" w:after="0" w:line="276" w:lineRule="auto"/>
              <w:jc w:val="center"/>
              <w:rPr>
                <w:rFonts w:ascii="Times New Roman" w:hAnsi="Times New Roman"/>
                <w:b/>
                <w:sz w:val="20"/>
                <w:szCs w:val="20"/>
              </w:rPr>
            </w:pPr>
            <w:r>
              <w:rPr>
                <w:rFonts w:ascii="Times New Roman" w:hAnsi="Times New Roman"/>
                <w:b/>
                <w:sz w:val="20"/>
                <w:szCs w:val="20"/>
              </w:rPr>
              <w:t>3 041,5</w:t>
            </w:r>
          </w:p>
        </w:tc>
        <w:tc>
          <w:tcPr>
            <w:tcW w:w="992"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spacing w:before="0" w:after="0" w:line="276" w:lineRule="auto"/>
              <w:jc w:val="center"/>
              <w:rPr>
                <w:rFonts w:ascii="Times New Roman" w:hAnsi="Times New Roman"/>
                <w:b/>
                <w:sz w:val="20"/>
                <w:szCs w:val="20"/>
              </w:rPr>
            </w:pPr>
            <w:r>
              <w:rPr>
                <w:rFonts w:ascii="Times New Roman" w:hAnsi="Times New Roman"/>
                <w:b/>
                <w:sz w:val="20"/>
                <w:szCs w:val="20"/>
              </w:rPr>
              <w:t>1 980</w:t>
            </w:r>
          </w:p>
        </w:tc>
      </w:tr>
    </w:tbl>
    <w:p w:rsidR="00C81F86" w:rsidRDefault="00C81F86" w:rsidP="00C81F86">
      <w:pPr>
        <w:rPr>
          <w:rFonts w:ascii="Times New Roman" w:hAnsi="Times New Roman"/>
        </w:rPr>
      </w:pPr>
    </w:p>
    <w:p w:rsidR="00C81F86" w:rsidRDefault="00C81F86" w:rsidP="00C81F86"/>
    <w:p w:rsidR="00C81F86" w:rsidRDefault="00C81F86" w:rsidP="00C81F86"/>
    <w:p w:rsidR="00C81F86" w:rsidRDefault="00C81F86" w:rsidP="00C81F86">
      <w:pPr>
        <w:rPr>
          <w:lang w:val="en-US"/>
        </w:rPr>
      </w:pPr>
    </w:p>
    <w:p w:rsidR="00D4187E" w:rsidRDefault="00D4187E" w:rsidP="00C81F86">
      <w:pPr>
        <w:rPr>
          <w:lang w:val="en-US"/>
        </w:rPr>
      </w:pPr>
    </w:p>
    <w:p w:rsidR="00D4187E" w:rsidRPr="00D4187E" w:rsidRDefault="00D4187E" w:rsidP="00C81F86">
      <w:pPr>
        <w:rPr>
          <w:lang w:val="en-US"/>
        </w:rPr>
      </w:pPr>
    </w:p>
    <w:p w:rsidR="00C81F86" w:rsidRDefault="00C81F86" w:rsidP="00C81F86"/>
    <w:p w:rsidR="00C81F86" w:rsidRDefault="00C81F86" w:rsidP="00C81F86"/>
    <w:p w:rsidR="00C81F86" w:rsidRDefault="00C81F86" w:rsidP="00C81F86">
      <w:pPr>
        <w:jc w:val="right"/>
        <w:rPr>
          <w:rFonts w:ascii="Times New Roman" w:hAnsi="Times New Roman"/>
          <w:sz w:val="18"/>
          <w:szCs w:val="18"/>
        </w:rPr>
      </w:pPr>
      <w:r>
        <w:rPr>
          <w:rFonts w:ascii="Times New Roman" w:hAnsi="Times New Roman"/>
          <w:sz w:val="18"/>
          <w:szCs w:val="18"/>
        </w:rPr>
        <w:lastRenderedPageBreak/>
        <w:t>Приложение 2</w:t>
      </w:r>
    </w:p>
    <w:p w:rsidR="00C81F86" w:rsidRDefault="00C81F86" w:rsidP="00C81F86">
      <w:pPr>
        <w:jc w:val="right"/>
        <w:rPr>
          <w:rFonts w:ascii="Times New Roman" w:hAnsi="Times New Roman"/>
          <w:sz w:val="18"/>
          <w:szCs w:val="18"/>
        </w:rPr>
      </w:pPr>
      <w:r>
        <w:rPr>
          <w:rFonts w:ascii="Times New Roman" w:hAnsi="Times New Roman"/>
          <w:sz w:val="18"/>
          <w:szCs w:val="18"/>
        </w:rPr>
        <w:t xml:space="preserve">к решению Собрания депутатов </w:t>
      </w:r>
    </w:p>
    <w:p w:rsidR="00C81F86" w:rsidRDefault="00C81F86" w:rsidP="00C81F86">
      <w:pPr>
        <w:jc w:val="right"/>
        <w:rPr>
          <w:rFonts w:ascii="Times New Roman" w:hAnsi="Times New Roman"/>
          <w:sz w:val="18"/>
          <w:szCs w:val="18"/>
        </w:rPr>
      </w:pPr>
      <w:proofErr w:type="spellStart"/>
      <w:r>
        <w:rPr>
          <w:rFonts w:ascii="Times New Roman" w:hAnsi="Times New Roman"/>
          <w:sz w:val="18"/>
          <w:szCs w:val="18"/>
        </w:rPr>
        <w:t>Цаган-Нурского</w:t>
      </w:r>
      <w:proofErr w:type="spellEnd"/>
      <w:r>
        <w:rPr>
          <w:rFonts w:ascii="Times New Roman" w:hAnsi="Times New Roman"/>
          <w:sz w:val="18"/>
          <w:szCs w:val="18"/>
        </w:rPr>
        <w:t xml:space="preserve"> СМО № </w:t>
      </w:r>
      <w:proofErr w:type="spellStart"/>
      <w:r>
        <w:rPr>
          <w:rFonts w:ascii="Times New Roman" w:hAnsi="Times New Roman"/>
          <w:sz w:val="18"/>
          <w:szCs w:val="18"/>
        </w:rPr>
        <w:t>___от</w:t>
      </w:r>
      <w:proofErr w:type="spellEnd"/>
      <w:r>
        <w:rPr>
          <w:rFonts w:ascii="Times New Roman" w:hAnsi="Times New Roman"/>
          <w:sz w:val="18"/>
          <w:szCs w:val="18"/>
        </w:rPr>
        <w:t xml:space="preserve"> _____2014г.</w:t>
      </w:r>
    </w:p>
    <w:p w:rsidR="00C81F86" w:rsidRDefault="00C81F86" w:rsidP="00C81F86">
      <w:pPr>
        <w:jc w:val="right"/>
        <w:rPr>
          <w:rFonts w:ascii="Times New Roman" w:hAnsi="Times New Roman"/>
          <w:sz w:val="18"/>
          <w:szCs w:val="18"/>
        </w:rPr>
      </w:pPr>
    </w:p>
    <w:p w:rsidR="00C81F86" w:rsidRDefault="00C81F86" w:rsidP="00C81F86">
      <w:pPr>
        <w:pStyle w:val="a3"/>
        <w:spacing w:before="0" w:after="0"/>
        <w:jc w:val="center"/>
        <w:rPr>
          <w:rFonts w:ascii="Times New Roman" w:hAnsi="Times New Roman"/>
        </w:rPr>
      </w:pPr>
      <w:r>
        <w:rPr>
          <w:rFonts w:ascii="Times New Roman" w:hAnsi="Times New Roman"/>
        </w:rPr>
        <w:t xml:space="preserve">Бюджетная роспись расходов бюджета </w:t>
      </w:r>
      <w:proofErr w:type="spellStart"/>
      <w:r>
        <w:rPr>
          <w:rFonts w:ascii="Times New Roman" w:hAnsi="Times New Roman"/>
          <w:sz w:val="22"/>
          <w:szCs w:val="22"/>
        </w:rPr>
        <w:t>Цаган-Нурского</w:t>
      </w:r>
      <w:proofErr w:type="spellEnd"/>
    </w:p>
    <w:p w:rsidR="00C81F86" w:rsidRDefault="00C81F86" w:rsidP="00C81F86">
      <w:pPr>
        <w:pStyle w:val="a3"/>
        <w:spacing w:before="0" w:after="0"/>
        <w:jc w:val="center"/>
        <w:rPr>
          <w:rFonts w:ascii="Times New Roman" w:hAnsi="Times New Roman"/>
          <w:sz w:val="22"/>
          <w:szCs w:val="22"/>
        </w:rPr>
      </w:pPr>
      <w:r>
        <w:rPr>
          <w:rFonts w:ascii="Times New Roman" w:hAnsi="Times New Roman"/>
          <w:sz w:val="22"/>
          <w:szCs w:val="22"/>
        </w:rPr>
        <w:t>сельского муниципального образования на 2015 год и плановый период 2016-17 г.г.</w:t>
      </w:r>
    </w:p>
    <w:p w:rsidR="00C81F86" w:rsidRDefault="00C81F86" w:rsidP="00C81F86">
      <w:pPr>
        <w:pStyle w:val="a3"/>
        <w:spacing w:before="0" w:after="0"/>
        <w:jc w:val="right"/>
        <w:rPr>
          <w:rFonts w:ascii="Times New Roman" w:hAnsi="Times New Roman"/>
          <w:sz w:val="22"/>
          <w:szCs w:val="22"/>
        </w:rPr>
      </w:pPr>
      <w:r>
        <w:rPr>
          <w:rFonts w:ascii="Times New Roman" w:hAnsi="Times New Roman"/>
          <w:sz w:val="22"/>
          <w:szCs w:val="22"/>
        </w:rPr>
        <w:t>тыс</w:t>
      </w:r>
      <w:proofErr w:type="gramStart"/>
      <w:r>
        <w:rPr>
          <w:rFonts w:ascii="Times New Roman" w:hAnsi="Times New Roman"/>
          <w:sz w:val="22"/>
          <w:szCs w:val="22"/>
        </w:rPr>
        <w:t>.р</w:t>
      </w:r>
      <w:proofErr w:type="gramEnd"/>
      <w:r>
        <w:rPr>
          <w:rFonts w:ascii="Times New Roman" w:hAnsi="Times New Roman"/>
          <w:sz w:val="22"/>
          <w:szCs w:val="22"/>
        </w:rPr>
        <w:t>уб.</w:t>
      </w:r>
    </w:p>
    <w:tbl>
      <w:tblPr>
        <w:tblW w:w="0" w:type="auto"/>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61"/>
        <w:gridCol w:w="850"/>
        <w:gridCol w:w="1134"/>
        <w:gridCol w:w="1560"/>
        <w:gridCol w:w="1559"/>
        <w:gridCol w:w="1559"/>
      </w:tblGrid>
      <w:tr w:rsidR="00C81F86" w:rsidTr="00C81F86">
        <w:trPr>
          <w:cantSplit/>
          <w:trHeight w:val="208"/>
        </w:trPr>
        <w:tc>
          <w:tcPr>
            <w:tcW w:w="9923" w:type="dxa"/>
            <w:gridSpan w:val="6"/>
            <w:tcBorders>
              <w:top w:val="single" w:sz="4" w:space="0" w:color="auto"/>
              <w:left w:val="single" w:sz="4" w:space="0" w:color="auto"/>
              <w:bottom w:val="nil"/>
              <w:right w:val="single" w:sz="4" w:space="0" w:color="auto"/>
            </w:tcBorders>
            <w:tcMar>
              <w:top w:w="0" w:type="dxa"/>
              <w:left w:w="15" w:type="dxa"/>
              <w:bottom w:w="0" w:type="dxa"/>
              <w:right w:w="15" w:type="dxa"/>
            </w:tcMar>
            <w:vAlign w:val="center"/>
            <w:hideMark/>
          </w:tcPr>
          <w:p w:rsidR="00C81F86" w:rsidRDefault="00C81F86">
            <w:pPr>
              <w:pStyle w:val="a3"/>
              <w:spacing w:line="276" w:lineRule="auto"/>
              <w:jc w:val="center"/>
              <w:rPr>
                <w:rFonts w:ascii="Times New Roman" w:hAnsi="Times New Roman"/>
                <w:b/>
                <w:sz w:val="20"/>
                <w:szCs w:val="20"/>
              </w:rPr>
            </w:pPr>
            <w:r>
              <w:rPr>
                <w:rFonts w:ascii="Times New Roman" w:hAnsi="Times New Roman"/>
                <w:b/>
                <w:sz w:val="20"/>
                <w:szCs w:val="20"/>
              </w:rPr>
              <w:t>Расходы бюджета</w:t>
            </w:r>
          </w:p>
        </w:tc>
      </w:tr>
      <w:tr w:rsidR="00C81F86" w:rsidTr="00C81F86">
        <w:trPr>
          <w:cantSplit/>
          <w:trHeight w:val="300"/>
        </w:trPr>
        <w:tc>
          <w:tcPr>
            <w:tcW w:w="5245" w:type="dxa"/>
            <w:gridSpan w:val="3"/>
            <w:vMerge w:val="restar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spacing w:line="276" w:lineRule="auto"/>
              <w:jc w:val="center"/>
              <w:rPr>
                <w:rFonts w:ascii="Times New Roman" w:hAnsi="Times New Roman"/>
                <w:sz w:val="20"/>
                <w:szCs w:val="20"/>
              </w:rPr>
            </w:pPr>
            <w:r>
              <w:rPr>
                <w:rFonts w:ascii="Times New Roman" w:hAnsi="Times New Roman"/>
                <w:sz w:val="20"/>
                <w:szCs w:val="20"/>
              </w:rPr>
              <w:t>Наименование показателя</w:t>
            </w:r>
          </w:p>
        </w:tc>
        <w:tc>
          <w:tcPr>
            <w:tcW w:w="1560" w:type="dxa"/>
            <w:vMerge w:val="restart"/>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line="276" w:lineRule="auto"/>
              <w:jc w:val="center"/>
              <w:rPr>
                <w:rFonts w:ascii="Times New Roman" w:hAnsi="Times New Roman"/>
                <w:sz w:val="20"/>
                <w:szCs w:val="20"/>
              </w:rPr>
            </w:pPr>
            <w:r>
              <w:rPr>
                <w:rFonts w:ascii="Times New Roman" w:hAnsi="Times New Roman"/>
                <w:sz w:val="20"/>
                <w:szCs w:val="20"/>
              </w:rPr>
              <w:t>2015 г.</w:t>
            </w:r>
          </w:p>
        </w:tc>
        <w:tc>
          <w:tcPr>
            <w:tcW w:w="3118" w:type="dxa"/>
            <w:gridSpan w:val="2"/>
            <w:tcBorders>
              <w:top w:val="single" w:sz="4" w:space="0" w:color="auto"/>
              <w:left w:val="single" w:sz="4" w:space="0" w:color="auto"/>
              <w:bottom w:val="single" w:sz="4" w:space="0" w:color="auto"/>
              <w:right w:val="single" w:sz="4" w:space="0" w:color="auto"/>
            </w:tcBorders>
            <w:hideMark/>
          </w:tcPr>
          <w:p w:rsidR="00C81F86" w:rsidRDefault="00C81F86">
            <w:pPr>
              <w:pStyle w:val="a3"/>
              <w:spacing w:line="276" w:lineRule="auto"/>
              <w:jc w:val="center"/>
              <w:rPr>
                <w:rFonts w:ascii="Times New Roman" w:hAnsi="Times New Roman"/>
                <w:sz w:val="20"/>
                <w:szCs w:val="20"/>
              </w:rPr>
            </w:pPr>
            <w:r>
              <w:rPr>
                <w:rFonts w:ascii="Times New Roman" w:hAnsi="Times New Roman"/>
                <w:sz w:val="20"/>
                <w:szCs w:val="20"/>
              </w:rPr>
              <w:t>Плановый период</w:t>
            </w:r>
          </w:p>
        </w:tc>
      </w:tr>
      <w:tr w:rsidR="00C81F86" w:rsidTr="00C81F86">
        <w:trPr>
          <w:cantSplit/>
          <w:trHeight w:val="300"/>
        </w:trPr>
        <w:tc>
          <w:tcPr>
            <w:tcW w:w="11907" w:type="dxa"/>
            <w:gridSpan w:val="3"/>
            <w:vMerge/>
            <w:tcBorders>
              <w:top w:val="single" w:sz="4" w:space="0" w:color="auto"/>
              <w:left w:val="single" w:sz="4" w:space="0" w:color="auto"/>
              <w:bottom w:val="single" w:sz="4" w:space="0" w:color="auto"/>
              <w:right w:val="single" w:sz="4" w:space="0" w:color="auto"/>
            </w:tcBorders>
            <w:vAlign w:val="center"/>
            <w:hideMark/>
          </w:tcPr>
          <w:p w:rsidR="00C81F86" w:rsidRDefault="00C81F86">
            <w:pPr>
              <w:widowControl/>
              <w:autoSpaceDE/>
              <w:autoSpaceDN/>
              <w:adjustRightInd/>
              <w:rPr>
                <w:rFonts w:ascii="Times New Roman" w:hAnsi="Times New Roman"/>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C81F86" w:rsidRDefault="00C81F86">
            <w:pPr>
              <w:widowControl/>
              <w:autoSpaceDE/>
              <w:autoSpaceDN/>
              <w:adjustRightInd/>
              <w:rPr>
                <w:rFonts w:ascii="Times New Roman" w:eastAsia="Arial Unicode MS" w:hAnsi="Times New Roman" w:cs="Times New Roman"/>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line="276" w:lineRule="auto"/>
              <w:jc w:val="center"/>
              <w:rPr>
                <w:rFonts w:ascii="Times New Roman" w:hAnsi="Times New Roman"/>
                <w:sz w:val="20"/>
                <w:szCs w:val="20"/>
              </w:rPr>
            </w:pPr>
            <w:r>
              <w:rPr>
                <w:rFonts w:ascii="Times New Roman" w:hAnsi="Times New Roman"/>
                <w:sz w:val="20"/>
                <w:szCs w:val="20"/>
              </w:rPr>
              <w:t>2016 г.</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line="276" w:lineRule="auto"/>
              <w:jc w:val="center"/>
              <w:rPr>
                <w:rFonts w:ascii="Times New Roman" w:hAnsi="Times New Roman"/>
                <w:sz w:val="20"/>
                <w:szCs w:val="20"/>
              </w:rPr>
            </w:pPr>
            <w:r>
              <w:rPr>
                <w:rFonts w:ascii="Times New Roman" w:hAnsi="Times New Roman"/>
                <w:sz w:val="20"/>
                <w:szCs w:val="20"/>
              </w:rPr>
              <w:t>2017 г.</w:t>
            </w:r>
          </w:p>
        </w:tc>
      </w:tr>
      <w:tr w:rsidR="00C81F86" w:rsidTr="00C81F86">
        <w:trPr>
          <w:cantSplit/>
          <w:trHeight w:val="226"/>
        </w:trPr>
        <w:tc>
          <w:tcPr>
            <w:tcW w:w="5245" w:type="dxa"/>
            <w:gridSpan w:val="3"/>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spacing w:line="276" w:lineRule="auto"/>
              <w:rPr>
                <w:rFonts w:ascii="Times New Roman" w:hAnsi="Times New Roman"/>
                <w:b/>
                <w:kern w:val="16"/>
                <w:sz w:val="20"/>
                <w:szCs w:val="20"/>
                <w:lang w:eastAsia="en-US"/>
              </w:rPr>
            </w:pPr>
            <w:r>
              <w:rPr>
                <w:rFonts w:ascii="Times New Roman" w:hAnsi="Times New Roman"/>
                <w:b/>
                <w:sz w:val="20"/>
                <w:szCs w:val="20"/>
              </w:rPr>
              <w:t>Аппарат</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line="276" w:lineRule="auto"/>
              <w:jc w:val="center"/>
              <w:rPr>
                <w:rFonts w:ascii="Times New Roman" w:hAnsi="Times New Roman"/>
                <w:b/>
                <w:sz w:val="20"/>
                <w:szCs w:val="20"/>
              </w:rPr>
            </w:pPr>
            <w:r>
              <w:rPr>
                <w:rFonts w:ascii="Times New Roman" w:hAnsi="Times New Roman"/>
                <w:b/>
                <w:sz w:val="20"/>
                <w:szCs w:val="20"/>
              </w:rPr>
              <w:t>374</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line="276" w:lineRule="auto"/>
              <w:jc w:val="center"/>
              <w:rPr>
                <w:rFonts w:ascii="Times New Roman" w:hAnsi="Times New Roman"/>
                <w:b/>
                <w:sz w:val="20"/>
                <w:szCs w:val="20"/>
              </w:rPr>
            </w:pPr>
            <w:r>
              <w:rPr>
                <w:rFonts w:ascii="Times New Roman" w:hAnsi="Times New Roman"/>
                <w:b/>
                <w:sz w:val="20"/>
                <w:szCs w:val="20"/>
              </w:rPr>
              <w:t>396</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line="276" w:lineRule="auto"/>
              <w:jc w:val="center"/>
              <w:rPr>
                <w:rFonts w:ascii="Times New Roman" w:hAnsi="Times New Roman"/>
                <w:b/>
                <w:sz w:val="20"/>
                <w:szCs w:val="20"/>
              </w:rPr>
            </w:pPr>
            <w:r>
              <w:rPr>
                <w:rFonts w:ascii="Times New Roman" w:hAnsi="Times New Roman"/>
                <w:b/>
                <w:sz w:val="20"/>
                <w:szCs w:val="20"/>
              </w:rPr>
              <w:t>419</w:t>
            </w:r>
          </w:p>
        </w:tc>
      </w:tr>
      <w:tr w:rsidR="00C81F86" w:rsidTr="00C81F86">
        <w:trPr>
          <w:cantSplit/>
          <w:trHeight w:val="137"/>
        </w:trPr>
        <w:tc>
          <w:tcPr>
            <w:tcW w:w="3261"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spacing w:line="276" w:lineRule="auto"/>
              <w:rPr>
                <w:rFonts w:ascii="Times New Roman" w:hAnsi="Times New Roman"/>
                <w:kern w:val="16"/>
                <w:sz w:val="20"/>
                <w:szCs w:val="20"/>
                <w:lang w:eastAsia="en-US"/>
              </w:rPr>
            </w:pPr>
            <w:r>
              <w:rPr>
                <w:rFonts w:ascii="Times New Roman" w:hAnsi="Times New Roman"/>
                <w:sz w:val="20"/>
                <w:szCs w:val="20"/>
              </w:rPr>
              <w:t xml:space="preserve">Гл010 подр0104 цср0020400 </w:t>
            </w:r>
          </w:p>
        </w:tc>
        <w:tc>
          <w:tcPr>
            <w:tcW w:w="850" w:type="dxa"/>
            <w:tcBorders>
              <w:top w:val="single" w:sz="4" w:space="0" w:color="auto"/>
              <w:left w:val="single" w:sz="4" w:space="0" w:color="auto"/>
              <w:bottom w:val="single" w:sz="4" w:space="0" w:color="auto"/>
              <w:right w:val="single" w:sz="4" w:space="0" w:color="auto"/>
            </w:tcBorders>
            <w:vAlign w:val="center"/>
            <w:hideMark/>
          </w:tcPr>
          <w:p w:rsidR="00C81F86" w:rsidRDefault="00C81F86">
            <w:pPr>
              <w:spacing w:line="276" w:lineRule="auto"/>
              <w:jc w:val="center"/>
              <w:rPr>
                <w:rFonts w:ascii="Times New Roman" w:hAnsi="Times New Roman"/>
                <w:kern w:val="16"/>
                <w:sz w:val="20"/>
                <w:szCs w:val="20"/>
                <w:lang w:eastAsia="en-US"/>
              </w:rPr>
            </w:pPr>
            <w:r>
              <w:rPr>
                <w:rFonts w:ascii="Times New Roman" w:hAnsi="Times New Roman"/>
                <w:kern w:val="16"/>
                <w:sz w:val="20"/>
                <w:szCs w:val="20"/>
                <w:lang w:eastAsia="en-US"/>
              </w:rPr>
              <w:t>121</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1F86" w:rsidRDefault="00C81F86">
            <w:pPr>
              <w:spacing w:line="276" w:lineRule="auto"/>
              <w:jc w:val="center"/>
              <w:rPr>
                <w:rFonts w:ascii="Times New Roman" w:hAnsi="Times New Roman"/>
                <w:kern w:val="16"/>
                <w:sz w:val="20"/>
                <w:szCs w:val="20"/>
                <w:lang w:eastAsia="en-US"/>
              </w:rPr>
            </w:pPr>
            <w:r>
              <w:rPr>
                <w:rFonts w:ascii="Times New Roman" w:hAnsi="Times New Roman"/>
                <w:sz w:val="20"/>
                <w:szCs w:val="20"/>
              </w:rPr>
              <w:t>211</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spacing w:line="276" w:lineRule="auto"/>
              <w:jc w:val="center"/>
              <w:rPr>
                <w:rFonts w:ascii="Times New Roman" w:hAnsi="Times New Roman"/>
                <w:kern w:val="16"/>
                <w:sz w:val="20"/>
                <w:szCs w:val="20"/>
                <w:lang w:eastAsia="en-US"/>
              </w:rPr>
            </w:pPr>
            <w:r>
              <w:rPr>
                <w:rFonts w:ascii="Times New Roman" w:hAnsi="Times New Roman"/>
                <w:kern w:val="16"/>
                <w:sz w:val="20"/>
                <w:szCs w:val="20"/>
                <w:lang w:eastAsia="en-US"/>
              </w:rPr>
              <w:t>289</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spacing w:line="276" w:lineRule="auto"/>
              <w:jc w:val="center"/>
              <w:rPr>
                <w:rFonts w:ascii="Times New Roman" w:hAnsi="Times New Roman"/>
                <w:kern w:val="16"/>
                <w:sz w:val="20"/>
                <w:szCs w:val="20"/>
                <w:lang w:eastAsia="en-US"/>
              </w:rPr>
            </w:pPr>
            <w:r>
              <w:rPr>
                <w:rFonts w:ascii="Times New Roman" w:hAnsi="Times New Roman"/>
                <w:kern w:val="16"/>
                <w:sz w:val="20"/>
                <w:szCs w:val="20"/>
                <w:lang w:eastAsia="en-US"/>
              </w:rPr>
              <w:t>306</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spacing w:line="276" w:lineRule="auto"/>
              <w:jc w:val="center"/>
              <w:rPr>
                <w:rFonts w:ascii="Times New Roman" w:hAnsi="Times New Roman"/>
                <w:kern w:val="16"/>
                <w:sz w:val="20"/>
                <w:szCs w:val="20"/>
                <w:lang w:eastAsia="en-US"/>
              </w:rPr>
            </w:pPr>
            <w:r>
              <w:rPr>
                <w:rFonts w:ascii="Times New Roman" w:hAnsi="Times New Roman"/>
                <w:kern w:val="16"/>
                <w:sz w:val="20"/>
                <w:szCs w:val="20"/>
                <w:lang w:eastAsia="en-US"/>
              </w:rPr>
              <w:t>324</w:t>
            </w:r>
          </w:p>
        </w:tc>
      </w:tr>
      <w:tr w:rsidR="00C81F86" w:rsidTr="00C81F86">
        <w:trPr>
          <w:cantSplit/>
          <w:trHeight w:val="260"/>
        </w:trPr>
        <w:tc>
          <w:tcPr>
            <w:tcW w:w="3261"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C81F86" w:rsidRDefault="00C81F86">
            <w:pPr>
              <w:pStyle w:val="a3"/>
              <w:tabs>
                <w:tab w:val="left" w:pos="300"/>
                <w:tab w:val="center" w:pos="4380"/>
              </w:tabs>
              <w:spacing w:before="0" w:after="0" w:line="276" w:lineRule="auto"/>
              <w:rPr>
                <w:rFonts w:ascii="Times New Roman" w:hAnsi="Times New Roman"/>
                <w:bCs/>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00"/>
                <w:tab w:val="center" w:pos="4380"/>
              </w:tabs>
              <w:spacing w:before="0" w:after="0" w:line="276" w:lineRule="auto"/>
              <w:jc w:val="center"/>
              <w:rPr>
                <w:rFonts w:ascii="Times New Roman" w:hAnsi="Times New Roman"/>
                <w:bCs/>
                <w:sz w:val="20"/>
                <w:szCs w:val="20"/>
              </w:rPr>
            </w:pPr>
            <w:r>
              <w:rPr>
                <w:rFonts w:ascii="Times New Roman" w:hAnsi="Times New Roman"/>
                <w:bCs/>
                <w:sz w:val="20"/>
                <w:szCs w:val="20"/>
              </w:rPr>
              <w:t>121</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00"/>
                <w:tab w:val="center" w:pos="4380"/>
              </w:tabs>
              <w:spacing w:before="0" w:after="0" w:line="276" w:lineRule="auto"/>
              <w:jc w:val="center"/>
              <w:rPr>
                <w:rFonts w:ascii="Times New Roman" w:hAnsi="Times New Roman"/>
                <w:bCs/>
                <w:sz w:val="20"/>
                <w:szCs w:val="20"/>
              </w:rPr>
            </w:pPr>
            <w:r>
              <w:rPr>
                <w:rFonts w:ascii="Times New Roman" w:hAnsi="Times New Roman"/>
                <w:bCs/>
                <w:sz w:val="20"/>
                <w:szCs w:val="20"/>
              </w:rPr>
              <w:t>213</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bCs/>
                <w:sz w:val="20"/>
                <w:szCs w:val="20"/>
              </w:rPr>
            </w:pPr>
            <w:r>
              <w:rPr>
                <w:rFonts w:ascii="Times New Roman" w:hAnsi="Times New Roman"/>
                <w:bCs/>
                <w:sz w:val="20"/>
                <w:szCs w:val="20"/>
              </w:rPr>
              <w:t>85</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bCs/>
                <w:sz w:val="20"/>
                <w:szCs w:val="20"/>
              </w:rPr>
            </w:pPr>
            <w:r>
              <w:rPr>
                <w:rFonts w:ascii="Times New Roman" w:hAnsi="Times New Roman"/>
                <w:bCs/>
                <w:sz w:val="20"/>
                <w:szCs w:val="20"/>
              </w:rPr>
              <w:t>90</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bCs/>
                <w:sz w:val="20"/>
                <w:szCs w:val="20"/>
              </w:rPr>
            </w:pPr>
            <w:r>
              <w:rPr>
                <w:rFonts w:ascii="Times New Roman" w:hAnsi="Times New Roman"/>
                <w:bCs/>
                <w:sz w:val="20"/>
                <w:szCs w:val="20"/>
              </w:rPr>
              <w:t>95</w:t>
            </w:r>
          </w:p>
        </w:tc>
      </w:tr>
      <w:tr w:rsidR="00C81F86" w:rsidTr="00C81F86">
        <w:trPr>
          <w:cantSplit/>
          <w:trHeight w:val="261"/>
        </w:trPr>
        <w:tc>
          <w:tcPr>
            <w:tcW w:w="5245" w:type="dxa"/>
            <w:gridSpan w:val="3"/>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tabs>
                <w:tab w:val="left" w:pos="300"/>
                <w:tab w:val="center" w:pos="4380"/>
              </w:tabs>
              <w:spacing w:line="276" w:lineRule="auto"/>
              <w:rPr>
                <w:rFonts w:ascii="Times New Roman" w:hAnsi="Times New Roman"/>
                <w:b/>
                <w:sz w:val="20"/>
                <w:szCs w:val="20"/>
              </w:rPr>
            </w:pPr>
            <w:r>
              <w:rPr>
                <w:rFonts w:ascii="Times New Roman" w:hAnsi="Times New Roman"/>
                <w:b/>
                <w:sz w:val="20"/>
                <w:szCs w:val="20"/>
              </w:rPr>
              <w:t>Глава</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line="276" w:lineRule="auto"/>
              <w:jc w:val="center"/>
              <w:rPr>
                <w:rFonts w:ascii="Times New Roman" w:hAnsi="Times New Roman"/>
                <w:b/>
                <w:sz w:val="20"/>
                <w:szCs w:val="20"/>
              </w:rPr>
            </w:pPr>
            <w:r>
              <w:rPr>
                <w:rFonts w:ascii="Times New Roman" w:hAnsi="Times New Roman"/>
                <w:b/>
                <w:sz w:val="20"/>
                <w:szCs w:val="20"/>
              </w:rPr>
              <w:t>299</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line="276" w:lineRule="auto"/>
              <w:jc w:val="center"/>
              <w:rPr>
                <w:rFonts w:ascii="Times New Roman" w:hAnsi="Times New Roman"/>
                <w:b/>
                <w:sz w:val="20"/>
                <w:szCs w:val="20"/>
              </w:rPr>
            </w:pPr>
            <w:r>
              <w:rPr>
                <w:rFonts w:ascii="Times New Roman" w:hAnsi="Times New Roman"/>
                <w:b/>
                <w:sz w:val="20"/>
                <w:szCs w:val="20"/>
              </w:rPr>
              <w:t>318</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line="276" w:lineRule="auto"/>
              <w:jc w:val="center"/>
              <w:rPr>
                <w:rFonts w:ascii="Times New Roman" w:hAnsi="Times New Roman"/>
                <w:b/>
                <w:sz w:val="20"/>
                <w:szCs w:val="20"/>
              </w:rPr>
            </w:pPr>
            <w:r>
              <w:rPr>
                <w:rFonts w:ascii="Times New Roman" w:hAnsi="Times New Roman"/>
                <w:b/>
                <w:sz w:val="20"/>
                <w:szCs w:val="20"/>
              </w:rPr>
              <w:t>337</w:t>
            </w:r>
          </w:p>
        </w:tc>
      </w:tr>
      <w:tr w:rsidR="00C81F86" w:rsidTr="00C81F86">
        <w:trPr>
          <w:cantSplit/>
          <w:trHeight w:val="280"/>
        </w:trPr>
        <w:tc>
          <w:tcPr>
            <w:tcW w:w="3261"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spacing w:line="276" w:lineRule="auto"/>
              <w:rPr>
                <w:rFonts w:ascii="Times New Roman" w:hAnsi="Times New Roman"/>
                <w:kern w:val="16"/>
                <w:sz w:val="20"/>
                <w:szCs w:val="20"/>
                <w:lang w:eastAsia="en-US"/>
              </w:rPr>
            </w:pPr>
            <w:r>
              <w:rPr>
                <w:rFonts w:ascii="Times New Roman" w:hAnsi="Times New Roman"/>
                <w:sz w:val="20"/>
                <w:szCs w:val="20"/>
              </w:rPr>
              <w:t xml:space="preserve">Гл010 подр0104 цср0020800 </w:t>
            </w:r>
          </w:p>
        </w:tc>
        <w:tc>
          <w:tcPr>
            <w:tcW w:w="850" w:type="dxa"/>
            <w:tcBorders>
              <w:top w:val="single" w:sz="4" w:space="0" w:color="auto"/>
              <w:left w:val="single" w:sz="4" w:space="0" w:color="auto"/>
              <w:bottom w:val="single" w:sz="4" w:space="0" w:color="auto"/>
              <w:right w:val="single" w:sz="4" w:space="0" w:color="auto"/>
            </w:tcBorders>
            <w:vAlign w:val="center"/>
            <w:hideMark/>
          </w:tcPr>
          <w:p w:rsidR="00C81F86" w:rsidRDefault="00C81F86">
            <w:pPr>
              <w:spacing w:line="276" w:lineRule="auto"/>
              <w:jc w:val="center"/>
              <w:rPr>
                <w:rFonts w:ascii="Times New Roman" w:hAnsi="Times New Roman"/>
                <w:kern w:val="16"/>
                <w:sz w:val="20"/>
                <w:szCs w:val="20"/>
                <w:lang w:eastAsia="en-US"/>
              </w:rPr>
            </w:pPr>
            <w:r>
              <w:rPr>
                <w:rFonts w:ascii="Times New Roman" w:hAnsi="Times New Roman"/>
                <w:kern w:val="16"/>
                <w:sz w:val="20"/>
                <w:szCs w:val="20"/>
                <w:lang w:eastAsia="en-US"/>
              </w:rPr>
              <w:t>121</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1F86" w:rsidRDefault="00C81F86">
            <w:pPr>
              <w:spacing w:line="276" w:lineRule="auto"/>
              <w:jc w:val="center"/>
              <w:rPr>
                <w:rFonts w:ascii="Times New Roman" w:hAnsi="Times New Roman"/>
                <w:kern w:val="16"/>
                <w:sz w:val="20"/>
                <w:szCs w:val="20"/>
                <w:lang w:eastAsia="en-US"/>
              </w:rPr>
            </w:pPr>
            <w:r>
              <w:rPr>
                <w:rFonts w:ascii="Times New Roman" w:hAnsi="Times New Roman"/>
                <w:sz w:val="20"/>
                <w:szCs w:val="20"/>
              </w:rPr>
              <w:t>211</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bCs/>
                <w:sz w:val="20"/>
                <w:szCs w:val="20"/>
              </w:rPr>
            </w:pPr>
            <w:r>
              <w:rPr>
                <w:rFonts w:ascii="Times New Roman" w:hAnsi="Times New Roman"/>
                <w:bCs/>
                <w:sz w:val="20"/>
                <w:szCs w:val="20"/>
              </w:rPr>
              <w:t>231</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bCs/>
                <w:sz w:val="20"/>
                <w:szCs w:val="20"/>
              </w:rPr>
            </w:pPr>
            <w:r>
              <w:rPr>
                <w:rFonts w:ascii="Times New Roman" w:hAnsi="Times New Roman"/>
                <w:bCs/>
                <w:sz w:val="20"/>
                <w:szCs w:val="20"/>
              </w:rPr>
              <w:t>245</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bCs/>
                <w:sz w:val="20"/>
                <w:szCs w:val="20"/>
              </w:rPr>
            </w:pPr>
            <w:r>
              <w:rPr>
                <w:rFonts w:ascii="Times New Roman" w:hAnsi="Times New Roman"/>
                <w:bCs/>
                <w:sz w:val="20"/>
                <w:szCs w:val="20"/>
              </w:rPr>
              <w:t>260</w:t>
            </w:r>
          </w:p>
        </w:tc>
      </w:tr>
      <w:tr w:rsidR="00C81F86" w:rsidTr="00C81F86">
        <w:trPr>
          <w:cantSplit/>
          <w:trHeight w:val="280"/>
        </w:trPr>
        <w:tc>
          <w:tcPr>
            <w:tcW w:w="3261"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widowControl/>
              <w:autoSpaceDE/>
              <w:autoSpaceDN/>
              <w:adjustRightInd/>
              <w:spacing w:line="276" w:lineRule="auto"/>
              <w:rPr>
                <w:rFonts w:asciiTheme="minorHAnsi" w:eastAsiaTheme="minorEastAsia" w:hAnsiTheme="minorHAnsi" w:cstheme="minorBidi"/>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C81F86" w:rsidRDefault="00C81F86">
            <w:pPr>
              <w:spacing w:line="276" w:lineRule="auto"/>
              <w:jc w:val="center"/>
              <w:rPr>
                <w:rFonts w:ascii="Times New Roman" w:hAnsi="Times New Roman"/>
                <w:kern w:val="16"/>
                <w:sz w:val="20"/>
                <w:szCs w:val="20"/>
                <w:lang w:eastAsia="en-US"/>
              </w:rPr>
            </w:pPr>
            <w:r>
              <w:rPr>
                <w:rFonts w:ascii="Times New Roman" w:hAnsi="Times New Roman"/>
                <w:kern w:val="16"/>
                <w:sz w:val="20"/>
                <w:szCs w:val="20"/>
                <w:lang w:eastAsia="en-US"/>
              </w:rPr>
              <w:t>121</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1F86" w:rsidRDefault="00C81F86">
            <w:pPr>
              <w:spacing w:line="276" w:lineRule="auto"/>
              <w:jc w:val="center"/>
              <w:rPr>
                <w:rFonts w:ascii="Times New Roman" w:hAnsi="Times New Roman"/>
                <w:sz w:val="20"/>
                <w:szCs w:val="20"/>
              </w:rPr>
            </w:pPr>
            <w:r>
              <w:rPr>
                <w:rFonts w:ascii="Times New Roman" w:hAnsi="Times New Roman"/>
                <w:sz w:val="20"/>
                <w:szCs w:val="20"/>
              </w:rPr>
              <w:t>213</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bCs/>
                <w:sz w:val="20"/>
                <w:szCs w:val="20"/>
              </w:rPr>
            </w:pPr>
            <w:r>
              <w:rPr>
                <w:rFonts w:ascii="Times New Roman" w:hAnsi="Times New Roman"/>
                <w:bCs/>
                <w:sz w:val="20"/>
                <w:szCs w:val="20"/>
              </w:rPr>
              <w:t>68</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bCs/>
                <w:sz w:val="20"/>
                <w:szCs w:val="20"/>
              </w:rPr>
            </w:pPr>
            <w:r>
              <w:rPr>
                <w:rFonts w:ascii="Times New Roman" w:hAnsi="Times New Roman"/>
                <w:bCs/>
                <w:sz w:val="20"/>
                <w:szCs w:val="20"/>
              </w:rPr>
              <w:t>73</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bCs/>
                <w:sz w:val="20"/>
                <w:szCs w:val="20"/>
              </w:rPr>
            </w:pPr>
            <w:r>
              <w:rPr>
                <w:rFonts w:ascii="Times New Roman" w:hAnsi="Times New Roman"/>
                <w:bCs/>
                <w:sz w:val="20"/>
                <w:szCs w:val="20"/>
              </w:rPr>
              <w:t>77</w:t>
            </w:r>
          </w:p>
        </w:tc>
      </w:tr>
      <w:tr w:rsidR="00C81F86" w:rsidTr="00C81F86">
        <w:trPr>
          <w:cantSplit/>
          <w:trHeight w:val="280"/>
        </w:trPr>
        <w:tc>
          <w:tcPr>
            <w:tcW w:w="5245" w:type="dxa"/>
            <w:gridSpan w:val="3"/>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spacing w:line="276" w:lineRule="auto"/>
              <w:rPr>
                <w:rFonts w:ascii="Times New Roman" w:hAnsi="Times New Roman"/>
                <w:b/>
                <w:sz w:val="20"/>
                <w:szCs w:val="20"/>
              </w:rPr>
            </w:pPr>
            <w:r>
              <w:rPr>
                <w:rFonts w:ascii="Times New Roman" w:hAnsi="Times New Roman"/>
                <w:b/>
                <w:sz w:val="20"/>
                <w:szCs w:val="20"/>
              </w:rPr>
              <w:t>Выборы</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b/>
                <w:bCs/>
                <w:sz w:val="20"/>
                <w:szCs w:val="20"/>
              </w:rPr>
            </w:pPr>
            <w:r>
              <w:rPr>
                <w:rFonts w:ascii="Times New Roman" w:hAnsi="Times New Roman"/>
                <w:b/>
                <w:bCs/>
                <w:sz w:val="20"/>
                <w:szCs w:val="20"/>
              </w:rPr>
              <w:t>70</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bCs/>
                <w:sz w:val="20"/>
                <w:szCs w:val="20"/>
              </w:rPr>
            </w:pPr>
            <w:r>
              <w:rPr>
                <w:rFonts w:ascii="Times New Roman" w:hAnsi="Times New Roman"/>
                <w:bCs/>
                <w:sz w:val="20"/>
                <w:szCs w:val="20"/>
              </w:rPr>
              <w:t>-</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bCs/>
                <w:sz w:val="20"/>
                <w:szCs w:val="20"/>
              </w:rPr>
            </w:pPr>
            <w:r>
              <w:rPr>
                <w:rFonts w:ascii="Times New Roman" w:hAnsi="Times New Roman"/>
                <w:bCs/>
                <w:sz w:val="20"/>
                <w:szCs w:val="20"/>
              </w:rPr>
              <w:t>-</w:t>
            </w:r>
          </w:p>
        </w:tc>
      </w:tr>
      <w:tr w:rsidR="00C81F86" w:rsidTr="00C81F86">
        <w:trPr>
          <w:cantSplit/>
          <w:trHeight w:val="280"/>
        </w:trPr>
        <w:tc>
          <w:tcPr>
            <w:tcW w:w="3261"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spacing w:line="276" w:lineRule="auto"/>
              <w:rPr>
                <w:rFonts w:ascii="Times New Roman" w:hAnsi="Times New Roman"/>
                <w:kern w:val="16"/>
                <w:sz w:val="20"/>
                <w:szCs w:val="20"/>
                <w:lang w:eastAsia="en-US"/>
              </w:rPr>
            </w:pPr>
            <w:r>
              <w:rPr>
                <w:rFonts w:ascii="Times New Roman" w:hAnsi="Times New Roman"/>
                <w:sz w:val="20"/>
                <w:szCs w:val="20"/>
              </w:rPr>
              <w:t xml:space="preserve">Гл010 подр0107 цср0020002 </w:t>
            </w:r>
          </w:p>
        </w:tc>
        <w:tc>
          <w:tcPr>
            <w:tcW w:w="850" w:type="dxa"/>
            <w:tcBorders>
              <w:top w:val="single" w:sz="4" w:space="0" w:color="auto"/>
              <w:left w:val="single" w:sz="4" w:space="0" w:color="auto"/>
              <w:bottom w:val="single" w:sz="4" w:space="0" w:color="auto"/>
              <w:right w:val="single" w:sz="4" w:space="0" w:color="auto"/>
            </w:tcBorders>
            <w:vAlign w:val="center"/>
            <w:hideMark/>
          </w:tcPr>
          <w:p w:rsidR="00C81F86" w:rsidRDefault="00C81F86">
            <w:pPr>
              <w:spacing w:line="276" w:lineRule="auto"/>
              <w:jc w:val="center"/>
              <w:rPr>
                <w:rFonts w:ascii="Times New Roman" w:hAnsi="Times New Roman"/>
                <w:kern w:val="16"/>
                <w:sz w:val="20"/>
                <w:szCs w:val="20"/>
                <w:lang w:eastAsia="en-US"/>
              </w:rPr>
            </w:pPr>
            <w:r>
              <w:rPr>
                <w:rFonts w:ascii="Times New Roman" w:hAnsi="Times New Roman"/>
                <w:kern w:val="16"/>
                <w:sz w:val="20"/>
                <w:szCs w:val="20"/>
                <w:lang w:eastAsia="en-US"/>
              </w:rPr>
              <w:t>244</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1F86" w:rsidRDefault="00C81F86">
            <w:pPr>
              <w:spacing w:line="276" w:lineRule="auto"/>
              <w:jc w:val="center"/>
              <w:rPr>
                <w:rFonts w:ascii="Times New Roman" w:hAnsi="Times New Roman"/>
                <w:sz w:val="20"/>
                <w:szCs w:val="20"/>
              </w:rPr>
            </w:pPr>
            <w:r>
              <w:rPr>
                <w:rFonts w:ascii="Times New Roman" w:hAnsi="Times New Roman"/>
                <w:sz w:val="20"/>
                <w:szCs w:val="20"/>
              </w:rPr>
              <w:t>290</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bCs/>
                <w:sz w:val="20"/>
                <w:szCs w:val="20"/>
              </w:rPr>
            </w:pPr>
            <w:r>
              <w:rPr>
                <w:rFonts w:ascii="Times New Roman" w:hAnsi="Times New Roman"/>
                <w:bCs/>
                <w:sz w:val="20"/>
                <w:szCs w:val="20"/>
              </w:rPr>
              <w:t>70</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bCs/>
                <w:sz w:val="20"/>
                <w:szCs w:val="20"/>
              </w:rPr>
            </w:pPr>
            <w:r>
              <w:rPr>
                <w:rFonts w:ascii="Times New Roman" w:hAnsi="Times New Roman"/>
                <w:bCs/>
                <w:sz w:val="20"/>
                <w:szCs w:val="20"/>
              </w:rPr>
              <w:t>-</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bCs/>
                <w:sz w:val="20"/>
                <w:szCs w:val="20"/>
              </w:rPr>
            </w:pPr>
            <w:r>
              <w:rPr>
                <w:rFonts w:ascii="Times New Roman" w:hAnsi="Times New Roman"/>
                <w:bCs/>
                <w:sz w:val="20"/>
                <w:szCs w:val="20"/>
              </w:rPr>
              <w:t>-</w:t>
            </w:r>
          </w:p>
        </w:tc>
      </w:tr>
      <w:tr w:rsidR="00C81F86" w:rsidTr="00C81F86">
        <w:trPr>
          <w:cantSplit/>
          <w:trHeight w:val="390"/>
        </w:trPr>
        <w:tc>
          <w:tcPr>
            <w:tcW w:w="5245" w:type="dxa"/>
            <w:gridSpan w:val="3"/>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tabs>
                <w:tab w:val="left" w:pos="330"/>
                <w:tab w:val="center" w:pos="4380"/>
              </w:tabs>
              <w:spacing w:line="276" w:lineRule="auto"/>
              <w:rPr>
                <w:rFonts w:ascii="Times New Roman" w:hAnsi="Times New Roman"/>
                <w:b/>
                <w:sz w:val="20"/>
                <w:szCs w:val="20"/>
              </w:rPr>
            </w:pPr>
            <w:r>
              <w:rPr>
                <w:rFonts w:ascii="Times New Roman" w:hAnsi="Times New Roman"/>
                <w:b/>
                <w:sz w:val="20"/>
                <w:szCs w:val="20"/>
              </w:rPr>
              <w:t>Военкомат</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line="276" w:lineRule="auto"/>
              <w:jc w:val="center"/>
              <w:rPr>
                <w:rFonts w:ascii="Times New Roman" w:hAnsi="Times New Roman"/>
                <w:b/>
                <w:sz w:val="20"/>
                <w:szCs w:val="20"/>
              </w:rPr>
            </w:pPr>
            <w:r>
              <w:rPr>
                <w:rFonts w:ascii="Times New Roman" w:hAnsi="Times New Roman"/>
                <w:b/>
                <w:sz w:val="20"/>
                <w:szCs w:val="20"/>
              </w:rPr>
              <w:t>49,2</w:t>
            </w:r>
          </w:p>
        </w:tc>
        <w:tc>
          <w:tcPr>
            <w:tcW w:w="1559"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spacing w:line="276" w:lineRule="auto"/>
              <w:jc w:val="center"/>
              <w:rPr>
                <w:rFonts w:ascii="Times New Roman" w:hAnsi="Times New Roman"/>
                <w:b/>
                <w:sz w:val="20"/>
                <w:szCs w:val="20"/>
              </w:rPr>
            </w:pPr>
            <w:r>
              <w:rPr>
                <w:rFonts w:ascii="Times New Roman" w:hAnsi="Times New Roman"/>
                <w:b/>
                <w:sz w:val="20"/>
                <w:szCs w:val="20"/>
              </w:rPr>
              <w:t>49,2</w:t>
            </w:r>
          </w:p>
        </w:tc>
        <w:tc>
          <w:tcPr>
            <w:tcW w:w="1559"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spacing w:line="276" w:lineRule="auto"/>
              <w:jc w:val="center"/>
              <w:rPr>
                <w:rFonts w:ascii="Times New Roman" w:hAnsi="Times New Roman"/>
                <w:b/>
                <w:sz w:val="20"/>
                <w:szCs w:val="20"/>
              </w:rPr>
            </w:pPr>
            <w:r>
              <w:rPr>
                <w:rFonts w:ascii="Times New Roman" w:hAnsi="Times New Roman"/>
                <w:b/>
                <w:sz w:val="20"/>
                <w:szCs w:val="20"/>
              </w:rPr>
              <w:t>49,2</w:t>
            </w:r>
          </w:p>
        </w:tc>
      </w:tr>
      <w:tr w:rsidR="00C81F86" w:rsidTr="00C81F86">
        <w:trPr>
          <w:cantSplit/>
          <w:trHeight w:val="256"/>
        </w:trPr>
        <w:tc>
          <w:tcPr>
            <w:tcW w:w="3261"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tabs>
                <w:tab w:val="left" w:pos="330"/>
                <w:tab w:val="center" w:pos="4380"/>
              </w:tabs>
              <w:spacing w:before="0" w:after="0" w:line="276" w:lineRule="auto"/>
              <w:rPr>
                <w:rFonts w:ascii="Times New Roman" w:hAnsi="Times New Roman"/>
                <w:b/>
                <w:sz w:val="20"/>
                <w:szCs w:val="20"/>
              </w:rPr>
            </w:pPr>
            <w:r>
              <w:rPr>
                <w:rFonts w:ascii="Times New Roman" w:hAnsi="Times New Roman"/>
                <w:sz w:val="20"/>
                <w:szCs w:val="20"/>
              </w:rPr>
              <w:t xml:space="preserve">Гл010 подр0203 цср0013600 </w:t>
            </w:r>
          </w:p>
        </w:tc>
        <w:tc>
          <w:tcPr>
            <w:tcW w:w="850"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30"/>
                <w:tab w:val="center" w:pos="4380"/>
              </w:tabs>
              <w:spacing w:before="0" w:after="0" w:line="276" w:lineRule="auto"/>
              <w:jc w:val="center"/>
              <w:rPr>
                <w:rFonts w:ascii="Times New Roman" w:hAnsi="Times New Roman"/>
                <w:sz w:val="20"/>
                <w:szCs w:val="20"/>
              </w:rPr>
            </w:pPr>
            <w:r>
              <w:rPr>
                <w:rFonts w:ascii="Times New Roman" w:hAnsi="Times New Roman"/>
                <w:sz w:val="20"/>
                <w:szCs w:val="20"/>
              </w:rPr>
              <w:t>121</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37,8</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37,8</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37,8</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37,8</w:t>
            </w:r>
          </w:p>
        </w:tc>
      </w:tr>
      <w:tr w:rsidR="00C81F86" w:rsidTr="00C81F86">
        <w:trPr>
          <w:cantSplit/>
          <w:trHeight w:val="195"/>
        </w:trPr>
        <w:tc>
          <w:tcPr>
            <w:tcW w:w="3261"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C81F86" w:rsidRDefault="00C81F86">
            <w:pPr>
              <w:pStyle w:val="a3"/>
              <w:tabs>
                <w:tab w:val="left" w:pos="330"/>
                <w:tab w:val="center" w:pos="4380"/>
              </w:tabs>
              <w:spacing w:before="0" w:after="0" w:line="276" w:lineRule="auto"/>
              <w:rPr>
                <w:rFonts w:ascii="Times New Roman" w:hAnsi="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30"/>
                <w:tab w:val="center" w:pos="4380"/>
              </w:tabs>
              <w:spacing w:before="0" w:after="0" w:line="276" w:lineRule="auto"/>
              <w:jc w:val="center"/>
              <w:rPr>
                <w:rFonts w:ascii="Times New Roman" w:hAnsi="Times New Roman"/>
                <w:sz w:val="20"/>
                <w:szCs w:val="20"/>
              </w:rPr>
            </w:pPr>
            <w:r>
              <w:rPr>
                <w:rFonts w:ascii="Times New Roman" w:hAnsi="Times New Roman"/>
                <w:sz w:val="20"/>
                <w:szCs w:val="20"/>
              </w:rPr>
              <w:t>121</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11,4</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11,4</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11,4</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11,4</w:t>
            </w:r>
          </w:p>
        </w:tc>
      </w:tr>
      <w:tr w:rsidR="00C81F86" w:rsidTr="00C81F86">
        <w:trPr>
          <w:cantSplit/>
          <w:trHeight w:val="390"/>
        </w:trPr>
        <w:tc>
          <w:tcPr>
            <w:tcW w:w="5245" w:type="dxa"/>
            <w:gridSpan w:val="3"/>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tabs>
                <w:tab w:val="left" w:pos="330"/>
                <w:tab w:val="center" w:pos="4380"/>
              </w:tabs>
              <w:spacing w:line="276" w:lineRule="auto"/>
              <w:rPr>
                <w:rFonts w:ascii="Times New Roman" w:hAnsi="Times New Roman"/>
                <w:b/>
                <w:sz w:val="20"/>
                <w:szCs w:val="20"/>
              </w:rPr>
            </w:pPr>
            <w:r>
              <w:rPr>
                <w:rFonts w:ascii="Times New Roman" w:hAnsi="Times New Roman"/>
                <w:b/>
                <w:sz w:val="20"/>
                <w:szCs w:val="20"/>
              </w:rPr>
              <w:t>Национальная экономика</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line="276" w:lineRule="auto"/>
              <w:jc w:val="center"/>
              <w:rPr>
                <w:rFonts w:ascii="Times New Roman" w:hAnsi="Times New Roman"/>
                <w:b/>
                <w:sz w:val="20"/>
                <w:szCs w:val="20"/>
              </w:rPr>
            </w:pPr>
            <w:r>
              <w:rPr>
                <w:rFonts w:ascii="Times New Roman" w:hAnsi="Times New Roman"/>
                <w:b/>
                <w:sz w:val="20"/>
                <w:szCs w:val="20"/>
              </w:rPr>
              <w:t>1 206</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line="276" w:lineRule="auto"/>
              <w:jc w:val="center"/>
              <w:rPr>
                <w:rFonts w:ascii="Times New Roman" w:hAnsi="Times New Roman"/>
                <w:b/>
                <w:sz w:val="20"/>
                <w:szCs w:val="20"/>
              </w:rPr>
            </w:pPr>
            <w:r>
              <w:rPr>
                <w:rFonts w:ascii="Times New Roman" w:hAnsi="Times New Roman"/>
                <w:b/>
                <w:sz w:val="20"/>
                <w:szCs w:val="20"/>
              </w:rPr>
              <w:t>1 189,8</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line="276" w:lineRule="auto"/>
              <w:jc w:val="center"/>
              <w:rPr>
                <w:rFonts w:ascii="Times New Roman" w:hAnsi="Times New Roman"/>
                <w:b/>
                <w:sz w:val="20"/>
                <w:szCs w:val="20"/>
              </w:rPr>
            </w:pPr>
            <w:r>
              <w:rPr>
                <w:rFonts w:ascii="Times New Roman" w:hAnsi="Times New Roman"/>
                <w:b/>
                <w:sz w:val="20"/>
                <w:szCs w:val="20"/>
              </w:rPr>
              <w:t>-</w:t>
            </w:r>
          </w:p>
        </w:tc>
      </w:tr>
      <w:tr w:rsidR="00C81F86" w:rsidTr="00C81F86">
        <w:trPr>
          <w:cantSplit/>
          <w:trHeight w:val="390"/>
        </w:trPr>
        <w:tc>
          <w:tcPr>
            <w:tcW w:w="3261"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tabs>
                <w:tab w:val="left" w:pos="330"/>
                <w:tab w:val="center" w:pos="4380"/>
              </w:tabs>
              <w:spacing w:line="276" w:lineRule="auto"/>
              <w:rPr>
                <w:rFonts w:ascii="Times New Roman" w:hAnsi="Times New Roman"/>
                <w:b/>
                <w:sz w:val="20"/>
                <w:szCs w:val="20"/>
              </w:rPr>
            </w:pPr>
            <w:r>
              <w:rPr>
                <w:rFonts w:ascii="Times New Roman" w:hAnsi="Times New Roman"/>
                <w:sz w:val="20"/>
                <w:szCs w:val="20"/>
              </w:rPr>
              <w:t xml:space="preserve">Гл010 подр0409 цср7950000 </w:t>
            </w:r>
          </w:p>
        </w:tc>
        <w:tc>
          <w:tcPr>
            <w:tcW w:w="850"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30"/>
                <w:tab w:val="center" w:pos="4380"/>
              </w:tabs>
              <w:spacing w:line="276" w:lineRule="auto"/>
              <w:jc w:val="center"/>
              <w:rPr>
                <w:rFonts w:ascii="Times New Roman" w:hAnsi="Times New Roman"/>
                <w:sz w:val="20"/>
                <w:szCs w:val="20"/>
              </w:rPr>
            </w:pPr>
            <w:r>
              <w:rPr>
                <w:rFonts w:ascii="Times New Roman" w:hAnsi="Times New Roman"/>
                <w:sz w:val="20"/>
                <w:szCs w:val="20"/>
              </w:rPr>
              <w:t>244</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30"/>
                <w:tab w:val="center" w:pos="4380"/>
              </w:tabs>
              <w:spacing w:line="276" w:lineRule="auto"/>
              <w:jc w:val="center"/>
              <w:rPr>
                <w:rFonts w:ascii="Times New Roman" w:hAnsi="Times New Roman"/>
                <w:sz w:val="20"/>
                <w:szCs w:val="20"/>
              </w:rPr>
            </w:pPr>
            <w:r>
              <w:rPr>
                <w:rFonts w:ascii="Times New Roman" w:hAnsi="Times New Roman"/>
                <w:sz w:val="20"/>
                <w:szCs w:val="20"/>
              </w:rPr>
              <w:t>225</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line="276" w:lineRule="auto"/>
              <w:jc w:val="center"/>
              <w:rPr>
                <w:rFonts w:ascii="Times New Roman" w:hAnsi="Times New Roman"/>
                <w:sz w:val="20"/>
                <w:szCs w:val="20"/>
              </w:rPr>
            </w:pPr>
            <w:r>
              <w:rPr>
                <w:rFonts w:ascii="Times New Roman" w:hAnsi="Times New Roman"/>
                <w:sz w:val="20"/>
                <w:szCs w:val="20"/>
              </w:rPr>
              <w:t>1062</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line="276" w:lineRule="auto"/>
              <w:jc w:val="center"/>
              <w:rPr>
                <w:rFonts w:ascii="Times New Roman" w:hAnsi="Times New Roman"/>
                <w:sz w:val="20"/>
                <w:szCs w:val="20"/>
              </w:rPr>
            </w:pPr>
            <w:r>
              <w:rPr>
                <w:rFonts w:ascii="Times New Roman" w:hAnsi="Times New Roman"/>
                <w:sz w:val="20"/>
                <w:szCs w:val="20"/>
              </w:rPr>
              <w:t>1063,8</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line="276" w:lineRule="auto"/>
              <w:jc w:val="center"/>
              <w:rPr>
                <w:rFonts w:ascii="Times New Roman" w:hAnsi="Times New Roman"/>
                <w:sz w:val="20"/>
                <w:szCs w:val="20"/>
              </w:rPr>
            </w:pPr>
            <w:r>
              <w:rPr>
                <w:rFonts w:ascii="Times New Roman" w:hAnsi="Times New Roman"/>
                <w:sz w:val="20"/>
                <w:szCs w:val="20"/>
              </w:rPr>
              <w:t>-</w:t>
            </w:r>
          </w:p>
        </w:tc>
      </w:tr>
      <w:tr w:rsidR="00C81F86" w:rsidTr="00C81F86">
        <w:trPr>
          <w:cantSplit/>
          <w:trHeight w:val="390"/>
        </w:trPr>
        <w:tc>
          <w:tcPr>
            <w:tcW w:w="3261"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tabs>
                <w:tab w:val="left" w:pos="330"/>
                <w:tab w:val="center" w:pos="4380"/>
              </w:tabs>
              <w:spacing w:line="276" w:lineRule="auto"/>
              <w:rPr>
                <w:rFonts w:ascii="Times New Roman" w:hAnsi="Times New Roman"/>
                <w:b/>
                <w:sz w:val="20"/>
                <w:szCs w:val="20"/>
              </w:rPr>
            </w:pPr>
            <w:r>
              <w:rPr>
                <w:rFonts w:ascii="Times New Roman" w:hAnsi="Times New Roman"/>
                <w:sz w:val="20"/>
                <w:szCs w:val="20"/>
              </w:rPr>
              <w:t xml:space="preserve">Гл010 подр0412 цср5200000 </w:t>
            </w:r>
          </w:p>
        </w:tc>
        <w:tc>
          <w:tcPr>
            <w:tcW w:w="850"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30"/>
                <w:tab w:val="center" w:pos="4380"/>
              </w:tabs>
              <w:spacing w:line="276" w:lineRule="auto"/>
              <w:jc w:val="center"/>
              <w:rPr>
                <w:rFonts w:ascii="Times New Roman" w:hAnsi="Times New Roman"/>
                <w:sz w:val="20"/>
                <w:szCs w:val="20"/>
              </w:rPr>
            </w:pPr>
            <w:r>
              <w:rPr>
                <w:rFonts w:ascii="Times New Roman" w:hAnsi="Times New Roman"/>
                <w:sz w:val="20"/>
                <w:szCs w:val="20"/>
              </w:rPr>
              <w:t>244</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30"/>
                <w:tab w:val="center" w:pos="4380"/>
              </w:tabs>
              <w:spacing w:line="276" w:lineRule="auto"/>
              <w:jc w:val="center"/>
              <w:rPr>
                <w:rFonts w:ascii="Times New Roman" w:hAnsi="Times New Roman"/>
                <w:sz w:val="20"/>
                <w:szCs w:val="20"/>
              </w:rPr>
            </w:pPr>
            <w:r>
              <w:rPr>
                <w:rFonts w:ascii="Times New Roman" w:hAnsi="Times New Roman"/>
                <w:sz w:val="20"/>
                <w:szCs w:val="20"/>
              </w:rPr>
              <w:t>226</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line="276" w:lineRule="auto"/>
              <w:jc w:val="center"/>
              <w:rPr>
                <w:rFonts w:ascii="Times New Roman" w:hAnsi="Times New Roman"/>
                <w:sz w:val="20"/>
                <w:szCs w:val="20"/>
              </w:rPr>
            </w:pPr>
            <w:r>
              <w:rPr>
                <w:rFonts w:ascii="Times New Roman" w:hAnsi="Times New Roman"/>
                <w:sz w:val="20"/>
                <w:szCs w:val="20"/>
              </w:rPr>
              <w:t>144</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line="276" w:lineRule="auto"/>
              <w:jc w:val="center"/>
              <w:rPr>
                <w:rFonts w:ascii="Times New Roman" w:hAnsi="Times New Roman"/>
                <w:sz w:val="20"/>
                <w:szCs w:val="20"/>
              </w:rPr>
            </w:pPr>
            <w:r>
              <w:rPr>
                <w:rFonts w:ascii="Times New Roman" w:hAnsi="Times New Roman"/>
                <w:sz w:val="20"/>
                <w:szCs w:val="20"/>
              </w:rPr>
              <w:t>126</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line="276" w:lineRule="auto"/>
              <w:jc w:val="center"/>
              <w:rPr>
                <w:rFonts w:ascii="Times New Roman" w:hAnsi="Times New Roman"/>
                <w:sz w:val="20"/>
                <w:szCs w:val="20"/>
              </w:rPr>
            </w:pPr>
            <w:r>
              <w:rPr>
                <w:rFonts w:ascii="Times New Roman" w:hAnsi="Times New Roman"/>
                <w:sz w:val="20"/>
                <w:szCs w:val="20"/>
              </w:rPr>
              <w:t>-</w:t>
            </w:r>
          </w:p>
        </w:tc>
      </w:tr>
      <w:tr w:rsidR="00C81F86" w:rsidTr="00C81F86">
        <w:trPr>
          <w:cantSplit/>
          <w:trHeight w:val="390"/>
        </w:trPr>
        <w:tc>
          <w:tcPr>
            <w:tcW w:w="5245" w:type="dxa"/>
            <w:gridSpan w:val="3"/>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tabs>
                <w:tab w:val="left" w:pos="330"/>
                <w:tab w:val="center" w:pos="4380"/>
              </w:tabs>
              <w:spacing w:line="276" w:lineRule="auto"/>
              <w:rPr>
                <w:rFonts w:ascii="Times New Roman" w:hAnsi="Times New Roman"/>
                <w:b/>
                <w:sz w:val="20"/>
                <w:szCs w:val="20"/>
              </w:rPr>
            </w:pPr>
            <w:r>
              <w:rPr>
                <w:rFonts w:ascii="Times New Roman" w:hAnsi="Times New Roman"/>
                <w:b/>
                <w:sz w:val="20"/>
                <w:szCs w:val="20"/>
              </w:rPr>
              <w:t>Благоустройство поселения</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line="276" w:lineRule="auto"/>
              <w:jc w:val="center"/>
              <w:rPr>
                <w:rFonts w:ascii="Times New Roman" w:hAnsi="Times New Roman"/>
                <w:b/>
                <w:sz w:val="20"/>
                <w:szCs w:val="20"/>
              </w:rPr>
            </w:pPr>
            <w:r>
              <w:rPr>
                <w:rFonts w:ascii="Times New Roman" w:hAnsi="Times New Roman"/>
                <w:b/>
                <w:sz w:val="20"/>
                <w:szCs w:val="20"/>
              </w:rPr>
              <w:t>15</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line="276" w:lineRule="auto"/>
              <w:jc w:val="center"/>
              <w:rPr>
                <w:rFonts w:ascii="Times New Roman" w:hAnsi="Times New Roman"/>
                <w:b/>
                <w:sz w:val="20"/>
                <w:szCs w:val="20"/>
              </w:rPr>
            </w:pPr>
            <w:r>
              <w:rPr>
                <w:rFonts w:ascii="Times New Roman" w:hAnsi="Times New Roman"/>
                <w:b/>
                <w:sz w:val="20"/>
                <w:szCs w:val="20"/>
              </w:rPr>
              <w:t>14,5</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line="276" w:lineRule="auto"/>
              <w:jc w:val="center"/>
              <w:rPr>
                <w:rFonts w:ascii="Times New Roman" w:hAnsi="Times New Roman"/>
                <w:b/>
                <w:sz w:val="20"/>
                <w:szCs w:val="20"/>
              </w:rPr>
            </w:pPr>
            <w:r>
              <w:rPr>
                <w:rFonts w:ascii="Times New Roman" w:hAnsi="Times New Roman"/>
                <w:b/>
                <w:sz w:val="20"/>
                <w:szCs w:val="20"/>
              </w:rPr>
              <w:t>19,8</w:t>
            </w:r>
          </w:p>
        </w:tc>
      </w:tr>
      <w:tr w:rsidR="00C81F86" w:rsidTr="00C81F86">
        <w:trPr>
          <w:cantSplit/>
          <w:trHeight w:val="269"/>
        </w:trPr>
        <w:tc>
          <w:tcPr>
            <w:tcW w:w="3261"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spacing w:line="276" w:lineRule="auto"/>
              <w:rPr>
                <w:rFonts w:ascii="Times New Roman" w:hAnsi="Times New Roman"/>
                <w:kern w:val="16"/>
                <w:sz w:val="20"/>
                <w:szCs w:val="20"/>
                <w:lang w:eastAsia="en-US"/>
              </w:rPr>
            </w:pPr>
            <w:r>
              <w:rPr>
                <w:rFonts w:ascii="Times New Roman" w:hAnsi="Times New Roman"/>
                <w:sz w:val="20"/>
                <w:szCs w:val="20"/>
              </w:rPr>
              <w:t xml:space="preserve">Гл010 подр0503 цср6000500 </w:t>
            </w:r>
          </w:p>
        </w:tc>
        <w:tc>
          <w:tcPr>
            <w:tcW w:w="850" w:type="dxa"/>
            <w:tcBorders>
              <w:top w:val="single" w:sz="4" w:space="0" w:color="auto"/>
              <w:left w:val="single" w:sz="4" w:space="0" w:color="auto"/>
              <w:bottom w:val="single" w:sz="4" w:space="0" w:color="auto"/>
              <w:right w:val="single" w:sz="4" w:space="0" w:color="auto"/>
            </w:tcBorders>
            <w:vAlign w:val="center"/>
            <w:hideMark/>
          </w:tcPr>
          <w:p w:rsidR="00C81F86" w:rsidRDefault="00C81F86">
            <w:pPr>
              <w:spacing w:line="276" w:lineRule="auto"/>
              <w:jc w:val="center"/>
              <w:rPr>
                <w:rFonts w:ascii="Times New Roman" w:hAnsi="Times New Roman"/>
                <w:kern w:val="16"/>
                <w:sz w:val="20"/>
                <w:szCs w:val="20"/>
                <w:lang w:eastAsia="en-US"/>
              </w:rPr>
            </w:pPr>
            <w:r>
              <w:rPr>
                <w:rFonts w:ascii="Times New Roman" w:hAnsi="Times New Roman"/>
                <w:kern w:val="16"/>
                <w:sz w:val="20"/>
                <w:szCs w:val="20"/>
                <w:lang w:eastAsia="en-US"/>
              </w:rPr>
              <w:t>244</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1F86" w:rsidRDefault="00C81F86">
            <w:pPr>
              <w:spacing w:line="276" w:lineRule="auto"/>
              <w:jc w:val="center"/>
              <w:rPr>
                <w:rFonts w:ascii="Times New Roman" w:hAnsi="Times New Roman"/>
                <w:kern w:val="16"/>
                <w:sz w:val="20"/>
                <w:szCs w:val="20"/>
                <w:lang w:eastAsia="en-US"/>
              </w:rPr>
            </w:pPr>
            <w:r>
              <w:rPr>
                <w:rFonts w:ascii="Times New Roman" w:hAnsi="Times New Roman"/>
                <w:sz w:val="20"/>
                <w:szCs w:val="20"/>
              </w:rPr>
              <w:t>225</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bCs/>
                <w:sz w:val="20"/>
                <w:szCs w:val="20"/>
              </w:rPr>
            </w:pPr>
            <w:r>
              <w:rPr>
                <w:rFonts w:ascii="Times New Roman" w:hAnsi="Times New Roman"/>
                <w:bCs/>
                <w:sz w:val="20"/>
                <w:szCs w:val="20"/>
              </w:rPr>
              <w:t>10</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bCs/>
                <w:sz w:val="20"/>
                <w:szCs w:val="20"/>
              </w:rPr>
            </w:pPr>
            <w:r>
              <w:rPr>
                <w:rFonts w:ascii="Times New Roman" w:hAnsi="Times New Roman"/>
                <w:bCs/>
                <w:sz w:val="20"/>
                <w:szCs w:val="20"/>
              </w:rPr>
              <w:t>9,5</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bCs/>
                <w:sz w:val="20"/>
                <w:szCs w:val="20"/>
              </w:rPr>
            </w:pPr>
            <w:r>
              <w:rPr>
                <w:rFonts w:ascii="Times New Roman" w:hAnsi="Times New Roman"/>
                <w:bCs/>
                <w:sz w:val="20"/>
                <w:szCs w:val="20"/>
              </w:rPr>
              <w:t>14,8</w:t>
            </w:r>
          </w:p>
        </w:tc>
      </w:tr>
      <w:tr w:rsidR="00C81F86" w:rsidTr="00C81F86">
        <w:trPr>
          <w:cantSplit/>
          <w:trHeight w:val="171"/>
        </w:trPr>
        <w:tc>
          <w:tcPr>
            <w:tcW w:w="3261"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C81F86" w:rsidRDefault="00C81F86">
            <w:pPr>
              <w:spacing w:line="276" w:lineRule="auto"/>
              <w:rPr>
                <w:rFonts w:ascii="Times New Roman" w:hAnsi="Times New Roman"/>
                <w:kern w:val="16"/>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C81F86" w:rsidRDefault="00C81F86">
            <w:pPr>
              <w:spacing w:line="276" w:lineRule="auto"/>
              <w:jc w:val="center"/>
              <w:rPr>
                <w:rFonts w:ascii="Times New Roman" w:hAnsi="Times New Roman"/>
                <w:kern w:val="16"/>
                <w:sz w:val="20"/>
                <w:szCs w:val="20"/>
                <w:lang w:eastAsia="en-US"/>
              </w:rPr>
            </w:pPr>
            <w:r>
              <w:rPr>
                <w:rFonts w:ascii="Times New Roman" w:hAnsi="Times New Roman"/>
                <w:kern w:val="16"/>
                <w:sz w:val="20"/>
                <w:szCs w:val="20"/>
                <w:lang w:eastAsia="en-US"/>
              </w:rPr>
              <w:t>244</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1F86" w:rsidRDefault="00C81F86">
            <w:pPr>
              <w:spacing w:line="276" w:lineRule="auto"/>
              <w:jc w:val="center"/>
              <w:rPr>
                <w:rFonts w:ascii="Times New Roman" w:hAnsi="Times New Roman"/>
                <w:kern w:val="16"/>
                <w:sz w:val="20"/>
                <w:szCs w:val="20"/>
                <w:lang w:eastAsia="en-US"/>
              </w:rPr>
            </w:pPr>
            <w:r>
              <w:rPr>
                <w:rFonts w:ascii="Times New Roman" w:hAnsi="Times New Roman"/>
                <w:sz w:val="20"/>
                <w:szCs w:val="20"/>
              </w:rPr>
              <w:t>340</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bCs/>
                <w:sz w:val="20"/>
                <w:szCs w:val="20"/>
              </w:rPr>
            </w:pPr>
            <w:r>
              <w:rPr>
                <w:rFonts w:ascii="Times New Roman" w:hAnsi="Times New Roman"/>
                <w:bCs/>
                <w:sz w:val="20"/>
                <w:szCs w:val="20"/>
              </w:rPr>
              <w:t>5</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bCs/>
                <w:sz w:val="20"/>
                <w:szCs w:val="20"/>
              </w:rPr>
            </w:pPr>
            <w:r>
              <w:rPr>
                <w:rFonts w:ascii="Times New Roman" w:hAnsi="Times New Roman"/>
                <w:bCs/>
                <w:sz w:val="20"/>
                <w:szCs w:val="20"/>
              </w:rPr>
              <w:t>5</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bCs/>
                <w:sz w:val="20"/>
                <w:szCs w:val="20"/>
              </w:rPr>
            </w:pPr>
            <w:r>
              <w:rPr>
                <w:rFonts w:ascii="Times New Roman" w:hAnsi="Times New Roman"/>
                <w:bCs/>
                <w:sz w:val="20"/>
                <w:szCs w:val="20"/>
              </w:rPr>
              <w:t>5</w:t>
            </w:r>
          </w:p>
        </w:tc>
      </w:tr>
      <w:tr w:rsidR="00C81F86" w:rsidTr="00C81F86">
        <w:trPr>
          <w:cantSplit/>
          <w:trHeight w:val="223"/>
        </w:trPr>
        <w:tc>
          <w:tcPr>
            <w:tcW w:w="5245" w:type="dxa"/>
            <w:gridSpan w:val="3"/>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tabs>
                <w:tab w:val="left" w:pos="330"/>
                <w:tab w:val="center" w:pos="4380"/>
              </w:tabs>
              <w:spacing w:line="276" w:lineRule="auto"/>
              <w:rPr>
                <w:rFonts w:ascii="Times New Roman" w:hAnsi="Times New Roman"/>
                <w:b/>
                <w:sz w:val="20"/>
                <w:szCs w:val="20"/>
              </w:rPr>
            </w:pPr>
            <w:r>
              <w:rPr>
                <w:rFonts w:ascii="Times New Roman" w:hAnsi="Times New Roman"/>
                <w:b/>
                <w:sz w:val="20"/>
                <w:szCs w:val="20"/>
              </w:rPr>
              <w:t>СДК</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line="276" w:lineRule="auto"/>
              <w:jc w:val="center"/>
              <w:rPr>
                <w:rFonts w:ascii="Times New Roman" w:hAnsi="Times New Roman"/>
                <w:b/>
                <w:sz w:val="20"/>
                <w:szCs w:val="20"/>
              </w:rPr>
            </w:pPr>
            <w:r>
              <w:rPr>
                <w:rFonts w:ascii="Times New Roman" w:hAnsi="Times New Roman"/>
                <w:b/>
                <w:sz w:val="20"/>
                <w:szCs w:val="20"/>
              </w:rPr>
              <w:t>963</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line="276" w:lineRule="auto"/>
              <w:jc w:val="center"/>
              <w:rPr>
                <w:rFonts w:ascii="Times New Roman" w:hAnsi="Times New Roman"/>
                <w:b/>
                <w:sz w:val="20"/>
                <w:szCs w:val="20"/>
              </w:rPr>
            </w:pPr>
            <w:r>
              <w:rPr>
                <w:rFonts w:ascii="Times New Roman" w:hAnsi="Times New Roman"/>
                <w:b/>
                <w:sz w:val="20"/>
                <w:szCs w:val="20"/>
              </w:rPr>
              <w:t>930</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line="276" w:lineRule="auto"/>
              <w:jc w:val="center"/>
              <w:rPr>
                <w:rFonts w:ascii="Times New Roman" w:hAnsi="Times New Roman"/>
                <w:b/>
                <w:sz w:val="20"/>
                <w:szCs w:val="20"/>
              </w:rPr>
            </w:pPr>
            <w:r>
              <w:rPr>
                <w:rFonts w:ascii="Times New Roman" w:hAnsi="Times New Roman"/>
                <w:b/>
                <w:sz w:val="20"/>
                <w:szCs w:val="20"/>
              </w:rPr>
              <w:t>1003</w:t>
            </w:r>
          </w:p>
        </w:tc>
      </w:tr>
      <w:tr w:rsidR="00C81F86" w:rsidTr="00C81F86">
        <w:trPr>
          <w:cantSplit/>
          <w:trHeight w:val="229"/>
        </w:trPr>
        <w:tc>
          <w:tcPr>
            <w:tcW w:w="3261"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spacing w:line="276" w:lineRule="auto"/>
              <w:rPr>
                <w:rFonts w:ascii="Times New Roman" w:hAnsi="Times New Roman"/>
                <w:kern w:val="16"/>
                <w:sz w:val="20"/>
                <w:szCs w:val="20"/>
                <w:lang w:eastAsia="en-US"/>
              </w:rPr>
            </w:pPr>
            <w:r>
              <w:rPr>
                <w:rFonts w:ascii="Times New Roman" w:hAnsi="Times New Roman"/>
                <w:sz w:val="20"/>
                <w:szCs w:val="20"/>
              </w:rPr>
              <w:t xml:space="preserve">Гл010 подр0801 цср4409900 </w:t>
            </w:r>
          </w:p>
        </w:tc>
        <w:tc>
          <w:tcPr>
            <w:tcW w:w="850" w:type="dxa"/>
            <w:tcBorders>
              <w:top w:val="single" w:sz="4" w:space="0" w:color="auto"/>
              <w:left w:val="single" w:sz="4" w:space="0" w:color="auto"/>
              <w:bottom w:val="single" w:sz="4" w:space="0" w:color="auto"/>
              <w:right w:val="single" w:sz="4" w:space="0" w:color="auto"/>
            </w:tcBorders>
            <w:vAlign w:val="center"/>
            <w:hideMark/>
          </w:tcPr>
          <w:p w:rsidR="00C81F86" w:rsidRDefault="00C81F86">
            <w:pPr>
              <w:spacing w:line="276" w:lineRule="auto"/>
              <w:jc w:val="center"/>
              <w:rPr>
                <w:rFonts w:ascii="Times New Roman" w:hAnsi="Times New Roman"/>
                <w:kern w:val="16"/>
                <w:sz w:val="20"/>
                <w:szCs w:val="20"/>
                <w:lang w:eastAsia="en-US"/>
              </w:rPr>
            </w:pPr>
            <w:r>
              <w:rPr>
                <w:rFonts w:ascii="Times New Roman" w:hAnsi="Times New Roman"/>
                <w:kern w:val="16"/>
                <w:sz w:val="20"/>
                <w:szCs w:val="20"/>
                <w:lang w:eastAsia="en-US"/>
              </w:rPr>
              <w:t>111</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1F86" w:rsidRDefault="00C81F86">
            <w:pPr>
              <w:spacing w:line="276" w:lineRule="auto"/>
              <w:jc w:val="center"/>
              <w:rPr>
                <w:rFonts w:ascii="Times New Roman" w:hAnsi="Times New Roman"/>
                <w:kern w:val="16"/>
                <w:sz w:val="20"/>
                <w:szCs w:val="20"/>
                <w:lang w:eastAsia="en-US"/>
              </w:rPr>
            </w:pPr>
            <w:r>
              <w:rPr>
                <w:rFonts w:ascii="Times New Roman" w:hAnsi="Times New Roman"/>
                <w:sz w:val="20"/>
                <w:szCs w:val="20"/>
              </w:rPr>
              <w:t>211</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bCs/>
                <w:sz w:val="20"/>
                <w:szCs w:val="20"/>
              </w:rPr>
            </w:pPr>
            <w:r>
              <w:rPr>
                <w:rFonts w:ascii="Times New Roman" w:hAnsi="Times New Roman"/>
                <w:bCs/>
                <w:sz w:val="20"/>
                <w:szCs w:val="20"/>
              </w:rPr>
              <w:t>413</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bCs/>
                <w:sz w:val="20"/>
                <w:szCs w:val="20"/>
              </w:rPr>
            </w:pPr>
            <w:r>
              <w:rPr>
                <w:rFonts w:ascii="Times New Roman" w:hAnsi="Times New Roman"/>
                <w:bCs/>
                <w:sz w:val="20"/>
                <w:szCs w:val="20"/>
              </w:rPr>
              <w:t>438</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bCs/>
                <w:sz w:val="20"/>
                <w:szCs w:val="20"/>
              </w:rPr>
            </w:pPr>
            <w:r>
              <w:rPr>
                <w:rFonts w:ascii="Times New Roman" w:hAnsi="Times New Roman"/>
                <w:bCs/>
                <w:sz w:val="20"/>
                <w:szCs w:val="20"/>
              </w:rPr>
              <w:t>464</w:t>
            </w:r>
          </w:p>
        </w:tc>
      </w:tr>
      <w:tr w:rsidR="00C81F86" w:rsidTr="00C81F86">
        <w:trPr>
          <w:cantSplit/>
          <w:trHeight w:val="158"/>
        </w:trPr>
        <w:tc>
          <w:tcPr>
            <w:tcW w:w="3261"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C81F86" w:rsidRDefault="00C81F86">
            <w:pPr>
              <w:pStyle w:val="a3"/>
              <w:tabs>
                <w:tab w:val="left" w:pos="330"/>
                <w:tab w:val="center" w:pos="4380"/>
              </w:tabs>
              <w:spacing w:before="0" w:after="0" w:line="276" w:lineRule="auto"/>
              <w:rPr>
                <w:rFonts w:ascii="Times New Roman" w:hAnsi="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30"/>
                <w:tab w:val="center" w:pos="4380"/>
              </w:tabs>
              <w:spacing w:before="0" w:after="0" w:line="276" w:lineRule="auto"/>
              <w:jc w:val="center"/>
              <w:rPr>
                <w:rFonts w:ascii="Times New Roman" w:hAnsi="Times New Roman"/>
                <w:sz w:val="20"/>
                <w:szCs w:val="20"/>
              </w:rPr>
            </w:pPr>
            <w:r>
              <w:rPr>
                <w:rFonts w:ascii="Times New Roman" w:hAnsi="Times New Roman"/>
                <w:sz w:val="20"/>
                <w:szCs w:val="20"/>
              </w:rPr>
              <w:t>111</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30"/>
                <w:tab w:val="center" w:pos="4380"/>
              </w:tabs>
              <w:spacing w:before="0" w:after="0" w:line="276" w:lineRule="auto"/>
              <w:jc w:val="center"/>
              <w:rPr>
                <w:rFonts w:ascii="Times New Roman" w:hAnsi="Times New Roman"/>
                <w:sz w:val="20"/>
                <w:szCs w:val="20"/>
              </w:rPr>
            </w:pPr>
            <w:r>
              <w:rPr>
                <w:rFonts w:ascii="Times New Roman" w:hAnsi="Times New Roman"/>
                <w:sz w:val="20"/>
                <w:szCs w:val="20"/>
              </w:rPr>
              <w:t>213</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125</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132</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140</w:t>
            </w:r>
          </w:p>
        </w:tc>
      </w:tr>
      <w:tr w:rsidR="00C81F86" w:rsidTr="00C81F86">
        <w:trPr>
          <w:cantSplit/>
          <w:trHeight w:val="272"/>
        </w:trPr>
        <w:tc>
          <w:tcPr>
            <w:tcW w:w="3261"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C81F86" w:rsidRDefault="00C81F86">
            <w:pPr>
              <w:pStyle w:val="a3"/>
              <w:tabs>
                <w:tab w:val="left" w:pos="330"/>
                <w:tab w:val="center" w:pos="4380"/>
              </w:tabs>
              <w:spacing w:before="0" w:after="0" w:line="276" w:lineRule="auto"/>
              <w:rPr>
                <w:rFonts w:ascii="Times New Roman" w:hAnsi="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30"/>
                <w:tab w:val="center" w:pos="4380"/>
              </w:tabs>
              <w:spacing w:before="0" w:after="0" w:line="276" w:lineRule="auto"/>
              <w:jc w:val="center"/>
              <w:rPr>
                <w:rFonts w:ascii="Times New Roman" w:hAnsi="Times New Roman"/>
                <w:sz w:val="20"/>
                <w:szCs w:val="20"/>
              </w:rPr>
            </w:pPr>
            <w:r>
              <w:rPr>
                <w:rFonts w:ascii="Times New Roman" w:hAnsi="Times New Roman"/>
                <w:sz w:val="20"/>
                <w:szCs w:val="20"/>
              </w:rPr>
              <w:t>242</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30"/>
                <w:tab w:val="center" w:pos="4380"/>
              </w:tabs>
              <w:spacing w:before="0" w:after="0" w:line="276" w:lineRule="auto"/>
              <w:jc w:val="center"/>
              <w:rPr>
                <w:rFonts w:ascii="Times New Roman" w:hAnsi="Times New Roman"/>
                <w:sz w:val="20"/>
                <w:szCs w:val="20"/>
              </w:rPr>
            </w:pPr>
            <w:r>
              <w:rPr>
                <w:rFonts w:ascii="Times New Roman" w:hAnsi="Times New Roman"/>
                <w:sz w:val="20"/>
                <w:szCs w:val="20"/>
              </w:rPr>
              <w:t>221</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18</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18</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20</w:t>
            </w:r>
          </w:p>
        </w:tc>
      </w:tr>
      <w:tr w:rsidR="00C81F86" w:rsidTr="00C81F86">
        <w:trPr>
          <w:cantSplit/>
          <w:trHeight w:val="272"/>
        </w:trPr>
        <w:tc>
          <w:tcPr>
            <w:tcW w:w="3261"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C81F86" w:rsidRDefault="00C81F86">
            <w:pPr>
              <w:pStyle w:val="a3"/>
              <w:tabs>
                <w:tab w:val="left" w:pos="330"/>
                <w:tab w:val="center" w:pos="4380"/>
              </w:tabs>
              <w:spacing w:before="0" w:after="0" w:line="276" w:lineRule="auto"/>
              <w:rPr>
                <w:rFonts w:ascii="Times New Roman" w:hAnsi="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30"/>
                <w:tab w:val="center" w:pos="4380"/>
              </w:tabs>
              <w:spacing w:before="0" w:after="0" w:line="276" w:lineRule="auto"/>
              <w:jc w:val="center"/>
              <w:rPr>
                <w:rFonts w:ascii="Times New Roman" w:hAnsi="Times New Roman"/>
                <w:sz w:val="20"/>
                <w:szCs w:val="20"/>
              </w:rPr>
            </w:pPr>
            <w:r>
              <w:rPr>
                <w:rFonts w:ascii="Times New Roman" w:hAnsi="Times New Roman"/>
                <w:sz w:val="20"/>
                <w:szCs w:val="20"/>
              </w:rPr>
              <w:t>242</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30"/>
                <w:tab w:val="center" w:pos="4380"/>
              </w:tabs>
              <w:spacing w:before="0" w:after="0" w:line="276" w:lineRule="auto"/>
              <w:jc w:val="center"/>
              <w:rPr>
                <w:rFonts w:ascii="Times New Roman" w:hAnsi="Times New Roman"/>
                <w:sz w:val="20"/>
                <w:szCs w:val="20"/>
              </w:rPr>
            </w:pPr>
            <w:r>
              <w:rPr>
                <w:rFonts w:ascii="Times New Roman" w:hAnsi="Times New Roman"/>
                <w:sz w:val="20"/>
                <w:szCs w:val="20"/>
              </w:rPr>
              <w:t>226</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60</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60</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65</w:t>
            </w:r>
          </w:p>
        </w:tc>
      </w:tr>
      <w:tr w:rsidR="00C81F86" w:rsidTr="00C81F86">
        <w:trPr>
          <w:cantSplit/>
          <w:trHeight w:val="272"/>
        </w:trPr>
        <w:tc>
          <w:tcPr>
            <w:tcW w:w="3261"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C81F86" w:rsidRDefault="00C81F86">
            <w:pPr>
              <w:pStyle w:val="a3"/>
              <w:tabs>
                <w:tab w:val="left" w:pos="330"/>
                <w:tab w:val="center" w:pos="4380"/>
              </w:tabs>
              <w:spacing w:before="0" w:after="0" w:line="276" w:lineRule="auto"/>
              <w:rPr>
                <w:rFonts w:ascii="Times New Roman" w:hAnsi="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30"/>
                <w:tab w:val="center" w:pos="4380"/>
              </w:tabs>
              <w:spacing w:before="0" w:after="0" w:line="276" w:lineRule="auto"/>
              <w:jc w:val="center"/>
              <w:rPr>
                <w:rFonts w:ascii="Times New Roman" w:hAnsi="Times New Roman"/>
                <w:sz w:val="20"/>
                <w:szCs w:val="20"/>
              </w:rPr>
            </w:pPr>
            <w:r>
              <w:rPr>
                <w:rFonts w:ascii="Times New Roman" w:hAnsi="Times New Roman"/>
                <w:sz w:val="20"/>
                <w:szCs w:val="20"/>
              </w:rPr>
              <w:t>244</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30"/>
                <w:tab w:val="center" w:pos="4380"/>
              </w:tabs>
              <w:spacing w:before="0" w:after="0" w:line="276" w:lineRule="auto"/>
              <w:jc w:val="center"/>
              <w:rPr>
                <w:rFonts w:ascii="Times New Roman" w:hAnsi="Times New Roman"/>
                <w:sz w:val="20"/>
                <w:szCs w:val="20"/>
              </w:rPr>
            </w:pPr>
            <w:r>
              <w:rPr>
                <w:rFonts w:ascii="Times New Roman" w:hAnsi="Times New Roman"/>
                <w:sz w:val="20"/>
                <w:szCs w:val="20"/>
              </w:rPr>
              <w:t>223</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200</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200</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220</w:t>
            </w:r>
          </w:p>
        </w:tc>
      </w:tr>
      <w:tr w:rsidR="00C81F86" w:rsidTr="00C81F86">
        <w:trPr>
          <w:cantSplit/>
          <w:trHeight w:val="272"/>
        </w:trPr>
        <w:tc>
          <w:tcPr>
            <w:tcW w:w="3261"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C81F86" w:rsidRDefault="00C81F86">
            <w:pPr>
              <w:pStyle w:val="a3"/>
              <w:tabs>
                <w:tab w:val="left" w:pos="330"/>
                <w:tab w:val="center" w:pos="4380"/>
              </w:tabs>
              <w:spacing w:before="0" w:after="0" w:line="276" w:lineRule="auto"/>
              <w:rPr>
                <w:rFonts w:ascii="Times New Roman" w:hAnsi="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30"/>
                <w:tab w:val="center" w:pos="4380"/>
              </w:tabs>
              <w:spacing w:before="0" w:after="0" w:line="276" w:lineRule="auto"/>
              <w:jc w:val="center"/>
              <w:rPr>
                <w:rFonts w:ascii="Times New Roman" w:hAnsi="Times New Roman"/>
                <w:sz w:val="20"/>
                <w:szCs w:val="20"/>
              </w:rPr>
            </w:pPr>
            <w:r>
              <w:rPr>
                <w:rFonts w:ascii="Times New Roman" w:hAnsi="Times New Roman"/>
                <w:sz w:val="20"/>
                <w:szCs w:val="20"/>
              </w:rPr>
              <w:t>244</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30"/>
                <w:tab w:val="center" w:pos="4380"/>
              </w:tabs>
              <w:spacing w:before="0" w:after="0" w:line="276" w:lineRule="auto"/>
              <w:jc w:val="center"/>
              <w:rPr>
                <w:rFonts w:ascii="Times New Roman" w:hAnsi="Times New Roman"/>
                <w:sz w:val="20"/>
                <w:szCs w:val="20"/>
              </w:rPr>
            </w:pPr>
            <w:r>
              <w:rPr>
                <w:rFonts w:ascii="Times New Roman" w:hAnsi="Times New Roman"/>
                <w:sz w:val="20"/>
                <w:szCs w:val="20"/>
              </w:rPr>
              <w:t>225</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25</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5</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5</w:t>
            </w:r>
          </w:p>
        </w:tc>
      </w:tr>
      <w:tr w:rsidR="00C81F86" w:rsidTr="00C81F86">
        <w:trPr>
          <w:cantSplit/>
          <w:trHeight w:val="180"/>
        </w:trPr>
        <w:tc>
          <w:tcPr>
            <w:tcW w:w="3261"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C81F86" w:rsidRDefault="00C81F86">
            <w:pPr>
              <w:pStyle w:val="a3"/>
              <w:tabs>
                <w:tab w:val="left" w:pos="330"/>
                <w:tab w:val="center" w:pos="4380"/>
              </w:tabs>
              <w:spacing w:before="0" w:after="0" w:line="276" w:lineRule="auto"/>
              <w:rPr>
                <w:rFonts w:ascii="Times New Roman" w:hAnsi="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30"/>
                <w:tab w:val="center" w:pos="4380"/>
              </w:tabs>
              <w:spacing w:before="0" w:after="0" w:line="276" w:lineRule="auto"/>
              <w:jc w:val="center"/>
              <w:rPr>
                <w:rFonts w:ascii="Times New Roman" w:hAnsi="Times New Roman"/>
                <w:sz w:val="20"/>
                <w:szCs w:val="20"/>
              </w:rPr>
            </w:pPr>
            <w:r>
              <w:rPr>
                <w:rFonts w:ascii="Times New Roman" w:hAnsi="Times New Roman"/>
                <w:sz w:val="20"/>
                <w:szCs w:val="20"/>
              </w:rPr>
              <w:t>244</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30"/>
                <w:tab w:val="center" w:pos="4380"/>
              </w:tabs>
              <w:spacing w:before="0" w:after="0" w:line="276" w:lineRule="auto"/>
              <w:jc w:val="center"/>
              <w:rPr>
                <w:rFonts w:ascii="Times New Roman" w:hAnsi="Times New Roman"/>
                <w:sz w:val="20"/>
                <w:szCs w:val="20"/>
              </w:rPr>
            </w:pPr>
            <w:r>
              <w:rPr>
                <w:rFonts w:ascii="Times New Roman" w:hAnsi="Times New Roman"/>
                <w:sz w:val="20"/>
                <w:szCs w:val="20"/>
              </w:rPr>
              <w:t>226</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47</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50</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60</w:t>
            </w:r>
          </w:p>
        </w:tc>
      </w:tr>
      <w:tr w:rsidR="00C81F86" w:rsidTr="00C81F86">
        <w:trPr>
          <w:cantSplit/>
          <w:trHeight w:val="158"/>
        </w:trPr>
        <w:tc>
          <w:tcPr>
            <w:tcW w:w="3261"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C81F86" w:rsidRDefault="00C81F86">
            <w:pPr>
              <w:pStyle w:val="a3"/>
              <w:tabs>
                <w:tab w:val="left" w:pos="330"/>
                <w:tab w:val="center" w:pos="4380"/>
              </w:tabs>
              <w:spacing w:before="0" w:after="0" w:line="276" w:lineRule="auto"/>
              <w:rPr>
                <w:rFonts w:ascii="Times New Roman" w:hAnsi="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30"/>
                <w:tab w:val="center" w:pos="4380"/>
              </w:tabs>
              <w:spacing w:before="0" w:after="0" w:line="276" w:lineRule="auto"/>
              <w:jc w:val="center"/>
              <w:rPr>
                <w:rFonts w:ascii="Times New Roman" w:hAnsi="Times New Roman"/>
                <w:sz w:val="20"/>
                <w:szCs w:val="20"/>
              </w:rPr>
            </w:pPr>
            <w:r>
              <w:rPr>
                <w:rFonts w:ascii="Times New Roman" w:hAnsi="Times New Roman"/>
                <w:sz w:val="20"/>
                <w:szCs w:val="20"/>
              </w:rPr>
              <w:t>244</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30"/>
                <w:tab w:val="center" w:pos="4380"/>
              </w:tabs>
              <w:spacing w:before="0" w:after="0" w:line="276" w:lineRule="auto"/>
              <w:jc w:val="center"/>
              <w:rPr>
                <w:rFonts w:ascii="Times New Roman" w:hAnsi="Times New Roman"/>
                <w:sz w:val="20"/>
                <w:szCs w:val="20"/>
              </w:rPr>
            </w:pPr>
            <w:r>
              <w:rPr>
                <w:rFonts w:ascii="Times New Roman" w:hAnsi="Times New Roman"/>
                <w:sz w:val="20"/>
                <w:szCs w:val="20"/>
              </w:rPr>
              <w:t>290</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2</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2</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3</w:t>
            </w:r>
          </w:p>
        </w:tc>
      </w:tr>
      <w:tr w:rsidR="00C81F86" w:rsidTr="00C81F86">
        <w:trPr>
          <w:cantSplit/>
          <w:trHeight w:val="158"/>
        </w:trPr>
        <w:tc>
          <w:tcPr>
            <w:tcW w:w="3261"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C81F86" w:rsidRDefault="00C81F86">
            <w:pPr>
              <w:pStyle w:val="a3"/>
              <w:tabs>
                <w:tab w:val="left" w:pos="330"/>
                <w:tab w:val="center" w:pos="4380"/>
              </w:tabs>
              <w:spacing w:before="0" w:after="0" w:line="276" w:lineRule="auto"/>
              <w:rPr>
                <w:rFonts w:ascii="Times New Roman" w:hAnsi="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30"/>
                <w:tab w:val="center" w:pos="4380"/>
              </w:tabs>
              <w:spacing w:before="0" w:after="0" w:line="276" w:lineRule="auto"/>
              <w:jc w:val="center"/>
              <w:rPr>
                <w:rFonts w:ascii="Times New Roman" w:hAnsi="Times New Roman"/>
                <w:sz w:val="20"/>
                <w:szCs w:val="20"/>
              </w:rPr>
            </w:pPr>
            <w:r>
              <w:rPr>
                <w:rFonts w:ascii="Times New Roman" w:hAnsi="Times New Roman"/>
                <w:sz w:val="20"/>
                <w:szCs w:val="20"/>
              </w:rPr>
              <w:t>244</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30"/>
                <w:tab w:val="center" w:pos="4380"/>
              </w:tabs>
              <w:spacing w:before="0" w:after="0" w:line="276" w:lineRule="auto"/>
              <w:jc w:val="center"/>
              <w:rPr>
                <w:rFonts w:ascii="Times New Roman" w:hAnsi="Times New Roman"/>
                <w:sz w:val="20"/>
                <w:szCs w:val="20"/>
              </w:rPr>
            </w:pPr>
            <w:r>
              <w:rPr>
                <w:rFonts w:ascii="Times New Roman" w:hAnsi="Times New Roman"/>
                <w:sz w:val="20"/>
                <w:szCs w:val="20"/>
              </w:rPr>
              <w:t>340</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3</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3</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4</w:t>
            </w:r>
          </w:p>
        </w:tc>
      </w:tr>
      <w:tr w:rsidR="00C81F86" w:rsidTr="00C81F86">
        <w:trPr>
          <w:cantSplit/>
          <w:trHeight w:val="158"/>
        </w:trPr>
        <w:tc>
          <w:tcPr>
            <w:tcW w:w="3261"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C81F86" w:rsidRDefault="00C81F86">
            <w:pPr>
              <w:pStyle w:val="a3"/>
              <w:tabs>
                <w:tab w:val="left" w:pos="330"/>
                <w:tab w:val="center" w:pos="4380"/>
              </w:tabs>
              <w:spacing w:before="0" w:after="0" w:line="276" w:lineRule="auto"/>
              <w:rPr>
                <w:rFonts w:ascii="Times New Roman" w:hAnsi="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30"/>
                <w:tab w:val="center" w:pos="4380"/>
              </w:tabs>
              <w:spacing w:before="0" w:after="0" w:line="276" w:lineRule="auto"/>
              <w:jc w:val="center"/>
              <w:rPr>
                <w:rFonts w:ascii="Times New Roman" w:hAnsi="Times New Roman"/>
                <w:sz w:val="20"/>
                <w:szCs w:val="20"/>
              </w:rPr>
            </w:pPr>
            <w:r>
              <w:rPr>
                <w:rFonts w:ascii="Times New Roman" w:hAnsi="Times New Roman"/>
                <w:sz w:val="20"/>
                <w:szCs w:val="20"/>
              </w:rPr>
              <w:t>851</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30"/>
                <w:tab w:val="center" w:pos="4380"/>
              </w:tabs>
              <w:spacing w:before="0" w:after="0" w:line="276" w:lineRule="auto"/>
              <w:jc w:val="center"/>
              <w:rPr>
                <w:rFonts w:ascii="Times New Roman" w:hAnsi="Times New Roman"/>
                <w:sz w:val="20"/>
                <w:szCs w:val="20"/>
              </w:rPr>
            </w:pPr>
            <w:r>
              <w:rPr>
                <w:rFonts w:ascii="Times New Roman" w:hAnsi="Times New Roman"/>
                <w:sz w:val="20"/>
                <w:szCs w:val="20"/>
              </w:rPr>
              <w:t>290</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60</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20</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20</w:t>
            </w:r>
          </w:p>
        </w:tc>
      </w:tr>
      <w:tr w:rsidR="00C81F86" w:rsidTr="00C81F86">
        <w:trPr>
          <w:cantSplit/>
          <w:trHeight w:val="158"/>
        </w:trPr>
        <w:tc>
          <w:tcPr>
            <w:tcW w:w="3261"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C81F86" w:rsidRDefault="00C81F86">
            <w:pPr>
              <w:pStyle w:val="a3"/>
              <w:tabs>
                <w:tab w:val="left" w:pos="330"/>
                <w:tab w:val="center" w:pos="4380"/>
              </w:tabs>
              <w:spacing w:before="0" w:after="0" w:line="276" w:lineRule="auto"/>
              <w:rPr>
                <w:rFonts w:ascii="Times New Roman" w:hAnsi="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30"/>
                <w:tab w:val="center" w:pos="4380"/>
              </w:tabs>
              <w:spacing w:before="0" w:after="0" w:line="276" w:lineRule="auto"/>
              <w:jc w:val="center"/>
              <w:rPr>
                <w:rFonts w:ascii="Times New Roman" w:hAnsi="Times New Roman"/>
                <w:sz w:val="20"/>
                <w:szCs w:val="20"/>
              </w:rPr>
            </w:pPr>
            <w:r>
              <w:rPr>
                <w:rFonts w:ascii="Times New Roman" w:hAnsi="Times New Roman"/>
                <w:sz w:val="20"/>
                <w:szCs w:val="20"/>
              </w:rPr>
              <w:t>852</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30"/>
                <w:tab w:val="center" w:pos="4380"/>
              </w:tabs>
              <w:spacing w:before="0" w:after="0" w:line="276" w:lineRule="auto"/>
              <w:jc w:val="center"/>
              <w:rPr>
                <w:rFonts w:ascii="Times New Roman" w:hAnsi="Times New Roman"/>
                <w:sz w:val="20"/>
                <w:szCs w:val="20"/>
              </w:rPr>
            </w:pPr>
            <w:r>
              <w:rPr>
                <w:rFonts w:ascii="Times New Roman" w:hAnsi="Times New Roman"/>
                <w:sz w:val="20"/>
                <w:szCs w:val="20"/>
              </w:rPr>
              <w:t>290</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10</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2</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2</w:t>
            </w:r>
          </w:p>
        </w:tc>
      </w:tr>
      <w:tr w:rsidR="00C81F86" w:rsidTr="00C81F86">
        <w:trPr>
          <w:cantSplit/>
          <w:trHeight w:val="355"/>
        </w:trPr>
        <w:tc>
          <w:tcPr>
            <w:tcW w:w="5245" w:type="dxa"/>
            <w:gridSpan w:val="3"/>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tabs>
                <w:tab w:val="left" w:pos="330"/>
                <w:tab w:val="center" w:pos="4380"/>
              </w:tabs>
              <w:spacing w:line="276" w:lineRule="auto"/>
              <w:rPr>
                <w:rFonts w:ascii="Times New Roman" w:hAnsi="Times New Roman"/>
                <w:b/>
                <w:sz w:val="20"/>
                <w:szCs w:val="20"/>
              </w:rPr>
            </w:pPr>
            <w:r>
              <w:rPr>
                <w:rFonts w:ascii="Times New Roman" w:hAnsi="Times New Roman"/>
                <w:b/>
                <w:sz w:val="20"/>
                <w:szCs w:val="20"/>
              </w:rPr>
              <w:t>Библиотека</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line="276" w:lineRule="auto"/>
              <w:jc w:val="center"/>
              <w:rPr>
                <w:rFonts w:ascii="Times New Roman" w:hAnsi="Times New Roman"/>
                <w:b/>
                <w:sz w:val="20"/>
                <w:szCs w:val="20"/>
              </w:rPr>
            </w:pPr>
            <w:r>
              <w:rPr>
                <w:rFonts w:ascii="Times New Roman" w:hAnsi="Times New Roman"/>
                <w:b/>
                <w:sz w:val="20"/>
                <w:szCs w:val="20"/>
              </w:rPr>
              <w:t>136</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line="276" w:lineRule="auto"/>
              <w:jc w:val="center"/>
              <w:rPr>
                <w:rFonts w:ascii="Times New Roman" w:hAnsi="Times New Roman"/>
                <w:b/>
                <w:sz w:val="20"/>
                <w:szCs w:val="20"/>
              </w:rPr>
            </w:pPr>
            <w:r>
              <w:rPr>
                <w:rFonts w:ascii="Times New Roman" w:hAnsi="Times New Roman"/>
                <w:b/>
                <w:sz w:val="20"/>
                <w:szCs w:val="20"/>
              </w:rPr>
              <w:t>144</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line="276" w:lineRule="auto"/>
              <w:jc w:val="center"/>
              <w:rPr>
                <w:rFonts w:ascii="Times New Roman" w:hAnsi="Times New Roman"/>
                <w:b/>
                <w:sz w:val="20"/>
                <w:szCs w:val="20"/>
              </w:rPr>
            </w:pPr>
            <w:r>
              <w:rPr>
                <w:rFonts w:ascii="Times New Roman" w:hAnsi="Times New Roman"/>
                <w:b/>
                <w:sz w:val="20"/>
                <w:szCs w:val="20"/>
              </w:rPr>
              <w:t>152</w:t>
            </w:r>
          </w:p>
        </w:tc>
      </w:tr>
      <w:tr w:rsidR="00C81F86" w:rsidTr="00C81F86">
        <w:trPr>
          <w:cantSplit/>
          <w:trHeight w:val="202"/>
        </w:trPr>
        <w:tc>
          <w:tcPr>
            <w:tcW w:w="3261"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spacing w:line="276" w:lineRule="auto"/>
              <w:rPr>
                <w:rFonts w:ascii="Times New Roman" w:hAnsi="Times New Roman"/>
                <w:kern w:val="16"/>
                <w:sz w:val="20"/>
                <w:szCs w:val="20"/>
                <w:lang w:eastAsia="en-US"/>
              </w:rPr>
            </w:pPr>
            <w:r>
              <w:rPr>
                <w:rFonts w:ascii="Times New Roman" w:hAnsi="Times New Roman"/>
                <w:sz w:val="20"/>
                <w:szCs w:val="20"/>
              </w:rPr>
              <w:t xml:space="preserve">Гл010 подр0801 цср4429900 </w:t>
            </w:r>
          </w:p>
        </w:tc>
        <w:tc>
          <w:tcPr>
            <w:tcW w:w="850" w:type="dxa"/>
            <w:tcBorders>
              <w:top w:val="single" w:sz="4" w:space="0" w:color="auto"/>
              <w:left w:val="single" w:sz="4" w:space="0" w:color="auto"/>
              <w:bottom w:val="single" w:sz="4" w:space="0" w:color="auto"/>
              <w:right w:val="single" w:sz="4" w:space="0" w:color="auto"/>
            </w:tcBorders>
            <w:vAlign w:val="center"/>
            <w:hideMark/>
          </w:tcPr>
          <w:p w:rsidR="00C81F86" w:rsidRDefault="00C81F86">
            <w:pPr>
              <w:spacing w:line="276" w:lineRule="auto"/>
              <w:jc w:val="center"/>
              <w:rPr>
                <w:rFonts w:ascii="Times New Roman" w:hAnsi="Times New Roman"/>
                <w:kern w:val="16"/>
                <w:sz w:val="20"/>
                <w:szCs w:val="20"/>
                <w:lang w:eastAsia="en-US"/>
              </w:rPr>
            </w:pPr>
            <w:r>
              <w:rPr>
                <w:rFonts w:ascii="Times New Roman" w:hAnsi="Times New Roman"/>
                <w:kern w:val="16"/>
                <w:sz w:val="20"/>
                <w:szCs w:val="20"/>
                <w:lang w:eastAsia="en-US"/>
              </w:rPr>
              <w:t>111</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1F86" w:rsidRDefault="00C81F86">
            <w:pPr>
              <w:spacing w:line="276" w:lineRule="auto"/>
              <w:jc w:val="center"/>
              <w:rPr>
                <w:rFonts w:ascii="Times New Roman" w:hAnsi="Times New Roman"/>
                <w:kern w:val="16"/>
                <w:sz w:val="20"/>
                <w:szCs w:val="20"/>
                <w:lang w:eastAsia="en-US"/>
              </w:rPr>
            </w:pPr>
            <w:r>
              <w:rPr>
                <w:rFonts w:ascii="Times New Roman" w:hAnsi="Times New Roman"/>
                <w:sz w:val="20"/>
                <w:szCs w:val="20"/>
              </w:rPr>
              <w:t>211</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bCs/>
                <w:sz w:val="20"/>
                <w:szCs w:val="20"/>
              </w:rPr>
            </w:pPr>
            <w:r>
              <w:rPr>
                <w:rFonts w:ascii="Times New Roman" w:hAnsi="Times New Roman"/>
                <w:bCs/>
                <w:sz w:val="20"/>
                <w:szCs w:val="20"/>
              </w:rPr>
              <w:t>102</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bCs/>
                <w:sz w:val="20"/>
                <w:szCs w:val="20"/>
              </w:rPr>
            </w:pPr>
            <w:r>
              <w:rPr>
                <w:rFonts w:ascii="Times New Roman" w:hAnsi="Times New Roman"/>
                <w:bCs/>
                <w:sz w:val="20"/>
                <w:szCs w:val="20"/>
              </w:rPr>
              <w:t>108</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bCs/>
                <w:sz w:val="20"/>
                <w:szCs w:val="20"/>
              </w:rPr>
            </w:pPr>
            <w:r>
              <w:rPr>
                <w:rFonts w:ascii="Times New Roman" w:hAnsi="Times New Roman"/>
                <w:bCs/>
                <w:sz w:val="20"/>
                <w:szCs w:val="20"/>
              </w:rPr>
              <w:t>114</w:t>
            </w:r>
          </w:p>
        </w:tc>
      </w:tr>
      <w:tr w:rsidR="00C81F86" w:rsidTr="00C81F86">
        <w:trPr>
          <w:cantSplit/>
          <w:trHeight w:val="198"/>
        </w:trPr>
        <w:tc>
          <w:tcPr>
            <w:tcW w:w="3261"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C81F86" w:rsidRDefault="00C81F86">
            <w:pPr>
              <w:pStyle w:val="a3"/>
              <w:tabs>
                <w:tab w:val="left" w:pos="330"/>
                <w:tab w:val="center" w:pos="4380"/>
              </w:tabs>
              <w:spacing w:before="0" w:after="0" w:line="276" w:lineRule="auto"/>
              <w:rPr>
                <w:rFonts w:ascii="Times New Roman" w:hAnsi="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30"/>
                <w:tab w:val="center" w:pos="4380"/>
              </w:tabs>
              <w:spacing w:before="0" w:after="0" w:line="276" w:lineRule="auto"/>
              <w:jc w:val="center"/>
              <w:rPr>
                <w:rFonts w:ascii="Times New Roman" w:hAnsi="Times New Roman"/>
                <w:sz w:val="20"/>
                <w:szCs w:val="20"/>
              </w:rPr>
            </w:pPr>
            <w:r>
              <w:rPr>
                <w:rFonts w:ascii="Times New Roman" w:hAnsi="Times New Roman"/>
                <w:sz w:val="20"/>
                <w:szCs w:val="20"/>
              </w:rPr>
              <w:t>111</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30"/>
                <w:tab w:val="center" w:pos="4380"/>
              </w:tabs>
              <w:spacing w:before="0" w:after="0" w:line="276" w:lineRule="auto"/>
              <w:jc w:val="center"/>
              <w:rPr>
                <w:rFonts w:ascii="Times New Roman" w:hAnsi="Times New Roman"/>
                <w:sz w:val="20"/>
                <w:szCs w:val="20"/>
              </w:rPr>
            </w:pPr>
            <w:r>
              <w:rPr>
                <w:rFonts w:ascii="Times New Roman" w:hAnsi="Times New Roman"/>
                <w:sz w:val="20"/>
                <w:szCs w:val="20"/>
              </w:rPr>
              <w:t>213</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31</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33</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34</w:t>
            </w:r>
          </w:p>
        </w:tc>
      </w:tr>
      <w:tr w:rsidR="00C81F86" w:rsidTr="00C81F86">
        <w:trPr>
          <w:cantSplit/>
          <w:trHeight w:val="198"/>
        </w:trPr>
        <w:tc>
          <w:tcPr>
            <w:tcW w:w="3261"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C81F86" w:rsidRDefault="00C81F86">
            <w:pPr>
              <w:pStyle w:val="a3"/>
              <w:tabs>
                <w:tab w:val="left" w:pos="330"/>
                <w:tab w:val="center" w:pos="4380"/>
              </w:tabs>
              <w:spacing w:before="0" w:after="0" w:line="276" w:lineRule="auto"/>
              <w:rPr>
                <w:rFonts w:ascii="Times New Roman" w:hAnsi="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30"/>
                <w:tab w:val="center" w:pos="4380"/>
              </w:tabs>
              <w:spacing w:before="0" w:after="0" w:line="276" w:lineRule="auto"/>
              <w:jc w:val="center"/>
              <w:rPr>
                <w:rFonts w:ascii="Times New Roman" w:hAnsi="Times New Roman"/>
                <w:sz w:val="20"/>
                <w:szCs w:val="20"/>
              </w:rPr>
            </w:pPr>
            <w:r>
              <w:rPr>
                <w:rFonts w:ascii="Times New Roman" w:hAnsi="Times New Roman"/>
                <w:sz w:val="20"/>
                <w:szCs w:val="20"/>
              </w:rPr>
              <w:t>244</w:t>
            </w:r>
          </w:p>
        </w:tc>
        <w:tc>
          <w:tcPr>
            <w:tcW w:w="1134" w:type="dxa"/>
            <w:tcBorders>
              <w:top w:val="single" w:sz="4" w:space="0" w:color="auto"/>
              <w:left w:val="single" w:sz="4" w:space="0" w:color="auto"/>
              <w:bottom w:val="single" w:sz="4" w:space="0" w:color="auto"/>
              <w:right w:val="single" w:sz="4" w:space="0" w:color="auto"/>
            </w:tcBorders>
            <w:vAlign w:val="center"/>
            <w:hideMark/>
          </w:tcPr>
          <w:p w:rsidR="00C81F86" w:rsidRDefault="00C81F86">
            <w:pPr>
              <w:pStyle w:val="a3"/>
              <w:tabs>
                <w:tab w:val="left" w:pos="330"/>
                <w:tab w:val="center" w:pos="4380"/>
              </w:tabs>
              <w:spacing w:before="0" w:after="0" w:line="276" w:lineRule="auto"/>
              <w:jc w:val="center"/>
              <w:rPr>
                <w:rFonts w:ascii="Times New Roman" w:hAnsi="Times New Roman"/>
                <w:sz w:val="20"/>
                <w:szCs w:val="20"/>
              </w:rPr>
            </w:pPr>
            <w:r>
              <w:rPr>
                <w:rFonts w:ascii="Times New Roman" w:hAnsi="Times New Roman"/>
                <w:sz w:val="20"/>
                <w:szCs w:val="20"/>
              </w:rPr>
              <w:t>226</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3</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3</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before="0" w:after="0" w:line="276" w:lineRule="auto"/>
              <w:jc w:val="center"/>
              <w:rPr>
                <w:rFonts w:ascii="Times New Roman" w:hAnsi="Times New Roman"/>
                <w:sz w:val="20"/>
                <w:szCs w:val="20"/>
              </w:rPr>
            </w:pPr>
            <w:r>
              <w:rPr>
                <w:rFonts w:ascii="Times New Roman" w:hAnsi="Times New Roman"/>
                <w:sz w:val="20"/>
                <w:szCs w:val="20"/>
              </w:rPr>
              <w:t>4</w:t>
            </w:r>
          </w:p>
        </w:tc>
      </w:tr>
      <w:tr w:rsidR="00C81F86" w:rsidTr="00C81F86">
        <w:trPr>
          <w:cantSplit/>
          <w:trHeight w:val="98"/>
        </w:trPr>
        <w:tc>
          <w:tcPr>
            <w:tcW w:w="5245" w:type="dxa"/>
            <w:gridSpan w:val="3"/>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tabs>
                <w:tab w:val="left" w:pos="330"/>
                <w:tab w:val="center" w:pos="4380"/>
              </w:tabs>
              <w:spacing w:line="276" w:lineRule="auto"/>
              <w:rPr>
                <w:rFonts w:ascii="Times New Roman" w:hAnsi="Times New Roman"/>
                <w:sz w:val="20"/>
                <w:szCs w:val="20"/>
              </w:rPr>
            </w:pPr>
            <w:r>
              <w:rPr>
                <w:rFonts w:ascii="Times New Roman" w:hAnsi="Times New Roman"/>
                <w:b/>
                <w:sz w:val="20"/>
                <w:szCs w:val="20"/>
              </w:rPr>
              <w:t>Итого расходы:</w:t>
            </w:r>
          </w:p>
        </w:tc>
        <w:tc>
          <w:tcPr>
            <w:tcW w:w="156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81F86" w:rsidRDefault="00C81F86">
            <w:pPr>
              <w:pStyle w:val="a3"/>
              <w:spacing w:line="276" w:lineRule="auto"/>
              <w:jc w:val="center"/>
              <w:rPr>
                <w:rFonts w:ascii="Times New Roman" w:hAnsi="Times New Roman"/>
                <w:b/>
                <w:sz w:val="20"/>
                <w:szCs w:val="20"/>
              </w:rPr>
            </w:pPr>
            <w:r>
              <w:rPr>
                <w:rFonts w:ascii="Times New Roman" w:hAnsi="Times New Roman"/>
                <w:b/>
                <w:sz w:val="20"/>
                <w:szCs w:val="20"/>
              </w:rPr>
              <w:t>3 112,2</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line="276" w:lineRule="auto"/>
              <w:jc w:val="center"/>
              <w:rPr>
                <w:rFonts w:ascii="Times New Roman" w:hAnsi="Times New Roman"/>
                <w:b/>
                <w:sz w:val="20"/>
                <w:szCs w:val="20"/>
              </w:rPr>
            </w:pPr>
            <w:r>
              <w:rPr>
                <w:rFonts w:ascii="Times New Roman" w:hAnsi="Times New Roman"/>
                <w:b/>
                <w:sz w:val="20"/>
                <w:szCs w:val="20"/>
              </w:rPr>
              <w:t>3 041,5</w:t>
            </w:r>
          </w:p>
        </w:tc>
        <w:tc>
          <w:tcPr>
            <w:tcW w:w="1559" w:type="dxa"/>
            <w:tcBorders>
              <w:top w:val="single" w:sz="4" w:space="0" w:color="auto"/>
              <w:left w:val="single" w:sz="4" w:space="0" w:color="auto"/>
              <w:bottom w:val="single" w:sz="4" w:space="0" w:color="auto"/>
              <w:right w:val="single" w:sz="4" w:space="0" w:color="auto"/>
            </w:tcBorders>
            <w:hideMark/>
          </w:tcPr>
          <w:p w:rsidR="00C81F86" w:rsidRDefault="00C81F86">
            <w:pPr>
              <w:pStyle w:val="a3"/>
              <w:spacing w:line="276" w:lineRule="auto"/>
              <w:jc w:val="center"/>
              <w:rPr>
                <w:rFonts w:ascii="Times New Roman" w:hAnsi="Times New Roman"/>
                <w:b/>
                <w:sz w:val="20"/>
                <w:szCs w:val="20"/>
              </w:rPr>
            </w:pPr>
            <w:r>
              <w:rPr>
                <w:rFonts w:ascii="Times New Roman" w:hAnsi="Times New Roman"/>
                <w:b/>
                <w:sz w:val="20"/>
                <w:szCs w:val="20"/>
              </w:rPr>
              <w:t>1 980</w:t>
            </w:r>
          </w:p>
        </w:tc>
      </w:tr>
    </w:tbl>
    <w:p w:rsidR="00C81F86" w:rsidRDefault="00C81F86" w:rsidP="00C81F86">
      <w:pPr>
        <w:jc w:val="center"/>
        <w:rPr>
          <w:rFonts w:ascii="Times New Roman" w:hAnsi="Times New Roman"/>
        </w:rPr>
      </w:pPr>
      <w:r>
        <w:rPr>
          <w:rFonts w:ascii="Times New Roman" w:hAnsi="Times New Roman"/>
        </w:rPr>
        <w:lastRenderedPageBreak/>
        <w:t>Пояснительная записка к проекту бюджета</w:t>
      </w:r>
    </w:p>
    <w:p w:rsidR="00C81F86" w:rsidRDefault="00C81F86" w:rsidP="00C81F86">
      <w:pPr>
        <w:jc w:val="center"/>
        <w:rPr>
          <w:rFonts w:ascii="Times New Roman" w:hAnsi="Times New Roman"/>
        </w:rPr>
      </w:pPr>
    </w:p>
    <w:p w:rsidR="00C81F86" w:rsidRDefault="00C81F86" w:rsidP="00C81F86">
      <w:pPr>
        <w:ind w:firstLine="540"/>
        <w:jc w:val="both"/>
        <w:rPr>
          <w:rFonts w:ascii="Times New Roman" w:hAnsi="Times New Roman"/>
        </w:rPr>
      </w:pPr>
      <w:r>
        <w:rPr>
          <w:rFonts w:ascii="Times New Roman" w:hAnsi="Times New Roman"/>
        </w:rPr>
        <w:t xml:space="preserve">Проект бюджета </w:t>
      </w:r>
      <w:proofErr w:type="spellStart"/>
      <w:r>
        <w:rPr>
          <w:rFonts w:ascii="Times New Roman" w:hAnsi="Times New Roman"/>
        </w:rPr>
        <w:t>Цаган-Нурского</w:t>
      </w:r>
      <w:proofErr w:type="spellEnd"/>
      <w:r>
        <w:rPr>
          <w:rFonts w:ascii="Times New Roman" w:hAnsi="Times New Roman"/>
        </w:rPr>
        <w:t xml:space="preserve"> СМО на 2015 год составил по доходам 3 112,2 тыс. руб., по расходам 3 112,2 тыс. руб.</w:t>
      </w:r>
    </w:p>
    <w:p w:rsidR="00C81F86" w:rsidRDefault="00C81F86" w:rsidP="00C81F86">
      <w:pPr>
        <w:ind w:firstLine="540"/>
        <w:jc w:val="both"/>
        <w:rPr>
          <w:rFonts w:ascii="Times New Roman" w:hAnsi="Times New Roman"/>
        </w:rPr>
      </w:pPr>
      <w:r>
        <w:rPr>
          <w:rFonts w:ascii="Times New Roman" w:hAnsi="Times New Roman"/>
        </w:rPr>
        <w:t xml:space="preserve">Налоговые доходы представлены по прогнозу межрайонной инспекции федеральной налоговой службы № 2 по РК на 2015 год. Налоги на товары (работы, услуги), реализуемые на территории РФ соответствуют муниципальной целевой программе «Ремонт и содержание дорог общего пользования местного значения </w:t>
      </w:r>
      <w:proofErr w:type="spellStart"/>
      <w:r>
        <w:rPr>
          <w:rFonts w:ascii="Times New Roman" w:hAnsi="Times New Roman"/>
        </w:rPr>
        <w:t>Цаган-Нурского</w:t>
      </w:r>
      <w:proofErr w:type="spellEnd"/>
      <w:r>
        <w:rPr>
          <w:rFonts w:ascii="Times New Roman" w:hAnsi="Times New Roman"/>
        </w:rPr>
        <w:t xml:space="preserve"> СМО РК на 2014-16 годы». Арендная плата за земли, находящиеся в собственности поселений, планируется по прогнозным данным МУ «Комитет по управлению муниципальным имуществом и земельным отношениям Администрации Октябрьского районного муниципального образования РК». </w:t>
      </w:r>
    </w:p>
    <w:p w:rsidR="00C81F86" w:rsidRDefault="00C81F86" w:rsidP="00C81F86">
      <w:pPr>
        <w:ind w:firstLine="540"/>
        <w:jc w:val="both"/>
        <w:rPr>
          <w:rFonts w:ascii="Times New Roman" w:hAnsi="Times New Roman"/>
        </w:rPr>
      </w:pPr>
      <w:r>
        <w:rPr>
          <w:rFonts w:ascii="Times New Roman" w:hAnsi="Times New Roman"/>
        </w:rPr>
        <w:t xml:space="preserve">Расходы по общегосударственным вопросам (глава муниципального образования, центральный аппарат) включают в себя только заработную плату и начисления на выплаты по оплате труда с увеличением на 6%. </w:t>
      </w:r>
    </w:p>
    <w:p w:rsidR="00C81F86" w:rsidRDefault="00C81F86" w:rsidP="00C81F86">
      <w:pPr>
        <w:ind w:firstLine="540"/>
        <w:jc w:val="both"/>
        <w:rPr>
          <w:rFonts w:ascii="Times New Roman" w:hAnsi="Times New Roman"/>
        </w:rPr>
      </w:pPr>
      <w:r>
        <w:rPr>
          <w:rFonts w:ascii="Times New Roman" w:hAnsi="Times New Roman"/>
        </w:rPr>
        <w:t>В сентябре 2015 году состоятся выборы в органы местного самоуправления в Республике Калмыкия, на эти цели запланированы расходы на 70 тыс. рублей.</w:t>
      </w:r>
    </w:p>
    <w:p w:rsidR="00C81F86" w:rsidRDefault="00C81F86" w:rsidP="00C81F86">
      <w:pPr>
        <w:ind w:firstLine="540"/>
        <w:jc w:val="both"/>
        <w:rPr>
          <w:rFonts w:ascii="Times New Roman" w:hAnsi="Times New Roman"/>
        </w:rPr>
      </w:pPr>
      <w:r>
        <w:rPr>
          <w:rFonts w:ascii="Times New Roman" w:hAnsi="Times New Roman"/>
        </w:rPr>
        <w:t xml:space="preserve">По национальной экономике планируется произвести затраты на ремонт и содержание дорог общего пользования местного значения в размере 1 062 тыс. рублей, а также расходы в размере 144 тысяч рублей в 2015г. и 126 тыс. рублей в 2016г. на выполнение инженерно-геодезических изысканий по объекту «Корректировка съемки п. </w:t>
      </w:r>
      <w:proofErr w:type="spellStart"/>
      <w:r>
        <w:rPr>
          <w:rFonts w:ascii="Times New Roman" w:hAnsi="Times New Roman"/>
        </w:rPr>
        <w:t>Цаган-Нур</w:t>
      </w:r>
      <w:proofErr w:type="spellEnd"/>
      <w:r>
        <w:rPr>
          <w:rFonts w:ascii="Times New Roman" w:hAnsi="Times New Roman"/>
        </w:rPr>
        <w:t xml:space="preserve"> Октябрьского района РК».</w:t>
      </w:r>
    </w:p>
    <w:p w:rsidR="00C81F86" w:rsidRDefault="00C81F86" w:rsidP="00C81F86">
      <w:pPr>
        <w:ind w:firstLine="540"/>
        <w:jc w:val="both"/>
        <w:rPr>
          <w:rFonts w:ascii="Times New Roman" w:hAnsi="Times New Roman"/>
        </w:rPr>
      </w:pPr>
      <w:r>
        <w:rPr>
          <w:rFonts w:ascii="Times New Roman" w:hAnsi="Times New Roman"/>
        </w:rPr>
        <w:t>На благоустройство села запланировано 15 тыс. рублей: 10 тыс. на заключение договоров гражданско-правового характера по очистке территории, 5 тыс. рублей на приобретение красок для обновления ограды, памятников.</w:t>
      </w:r>
    </w:p>
    <w:p w:rsidR="00C81F86" w:rsidRDefault="00C81F86" w:rsidP="00C81F86">
      <w:pPr>
        <w:ind w:firstLine="540"/>
        <w:jc w:val="both"/>
        <w:rPr>
          <w:rFonts w:ascii="Times New Roman" w:hAnsi="Times New Roman"/>
        </w:rPr>
      </w:pPr>
      <w:r>
        <w:rPr>
          <w:rFonts w:ascii="Times New Roman" w:hAnsi="Times New Roman"/>
        </w:rPr>
        <w:t xml:space="preserve">Затраты по культуре состоят из расходов по заработной плате с увеличением на 6%, расходы на услуги связи 18 тыс. руб., на коммунальные услуги 200 тыс. руб. (э/энергия - 25 тыс. руб., газ – 175 тыс. руб.). </w:t>
      </w:r>
      <w:proofErr w:type="gramStart"/>
      <w:r>
        <w:rPr>
          <w:rFonts w:ascii="Times New Roman" w:hAnsi="Times New Roman"/>
        </w:rPr>
        <w:t>Предусмотрены также расходы на восстановление и заправку картриджей 4 тыс. руб., на услуги «</w:t>
      </w:r>
      <w:proofErr w:type="spellStart"/>
      <w:r>
        <w:rPr>
          <w:rFonts w:ascii="Times New Roman" w:hAnsi="Times New Roman"/>
        </w:rPr>
        <w:t>Криста</w:t>
      </w:r>
      <w:proofErr w:type="spellEnd"/>
      <w:r>
        <w:rPr>
          <w:rFonts w:ascii="Times New Roman" w:hAnsi="Times New Roman"/>
        </w:rPr>
        <w:t>», «Тензор», закупку антивирусных программ – 60 тыс. руб., на услуги  редакции, БТИ, на проведение мероприятий 49 тыс. руб., на подписку периодических изданий 3тыс. рублей, на уплату налогов,  штрафов, пеней 70 тыс. руб., из них налог на имущество 46 тыс. руб., на приобретение канцтоваров, пр. материалов 6 тыс</w:t>
      </w:r>
      <w:proofErr w:type="gramEnd"/>
      <w:r>
        <w:rPr>
          <w:rFonts w:ascii="Times New Roman" w:hAnsi="Times New Roman"/>
        </w:rPr>
        <w:t xml:space="preserve">. руб. </w:t>
      </w:r>
    </w:p>
    <w:p w:rsidR="00C81F86" w:rsidRDefault="00C81F86" w:rsidP="00C81F86">
      <w:pPr>
        <w:ind w:firstLine="540"/>
        <w:jc w:val="both"/>
        <w:rPr>
          <w:rFonts w:ascii="Times New Roman" w:hAnsi="Times New Roman"/>
        </w:rPr>
      </w:pPr>
    </w:p>
    <w:p w:rsidR="00C81F86" w:rsidRDefault="00C81F86" w:rsidP="00C81F86">
      <w:pPr>
        <w:ind w:firstLine="540"/>
        <w:jc w:val="both"/>
        <w:rPr>
          <w:rFonts w:ascii="Times New Roman" w:hAnsi="Times New Roman"/>
        </w:rPr>
      </w:pPr>
    </w:p>
    <w:p w:rsidR="00C81F86" w:rsidRDefault="00C81F86" w:rsidP="00C81F86">
      <w:pPr>
        <w:ind w:firstLine="540"/>
        <w:jc w:val="both"/>
        <w:rPr>
          <w:rFonts w:ascii="Times New Roman" w:hAnsi="Times New Roman"/>
        </w:rPr>
      </w:pPr>
    </w:p>
    <w:p w:rsidR="00C81F86" w:rsidRDefault="00C81F86" w:rsidP="00C81F86">
      <w:pPr>
        <w:ind w:firstLine="540"/>
        <w:jc w:val="both"/>
        <w:rPr>
          <w:rFonts w:ascii="Times New Roman" w:hAnsi="Times New Roman"/>
        </w:rPr>
      </w:pPr>
    </w:p>
    <w:p w:rsidR="00C81F86" w:rsidRDefault="00C81F86" w:rsidP="00C81F86">
      <w:pPr>
        <w:ind w:firstLine="540"/>
        <w:jc w:val="both"/>
        <w:rPr>
          <w:rFonts w:ascii="Times New Roman" w:hAnsi="Times New Roman"/>
        </w:rPr>
      </w:pPr>
    </w:p>
    <w:p w:rsidR="00C81F86" w:rsidRDefault="00C81F86" w:rsidP="00C81F86">
      <w:pPr>
        <w:ind w:firstLine="540"/>
        <w:jc w:val="both"/>
        <w:rPr>
          <w:rFonts w:ascii="Times New Roman" w:hAnsi="Times New Roman"/>
        </w:rPr>
      </w:pPr>
      <w:r>
        <w:rPr>
          <w:rFonts w:ascii="Times New Roman" w:hAnsi="Times New Roman"/>
        </w:rPr>
        <w:t xml:space="preserve">Эксперт-консультант                                         </w:t>
      </w:r>
      <w:proofErr w:type="spellStart"/>
      <w:r>
        <w:rPr>
          <w:rFonts w:ascii="Times New Roman" w:hAnsi="Times New Roman"/>
        </w:rPr>
        <w:t>С.М.Шовгурова</w:t>
      </w:r>
      <w:proofErr w:type="spellEnd"/>
    </w:p>
    <w:p w:rsidR="00C81F86" w:rsidRDefault="00C81F86" w:rsidP="00C81F86"/>
    <w:p w:rsidR="00C81F86" w:rsidRDefault="00C81F86" w:rsidP="00C81F86"/>
    <w:p w:rsidR="00C81F86" w:rsidRDefault="00C81F86" w:rsidP="00C81F86"/>
    <w:p w:rsidR="00C81F86" w:rsidRDefault="00C81F86" w:rsidP="00C81F86"/>
    <w:p w:rsidR="00C81F86" w:rsidRDefault="00C81F86" w:rsidP="00C81F86"/>
    <w:p w:rsidR="00C81F86" w:rsidRDefault="00C81F86" w:rsidP="00C81F86"/>
    <w:p w:rsidR="00C81F86" w:rsidRDefault="00C81F86" w:rsidP="00C81F86"/>
    <w:p w:rsidR="00C81F86" w:rsidRDefault="00C81F86" w:rsidP="00C81F86"/>
    <w:p w:rsidR="00C81F86" w:rsidRDefault="00C81F86" w:rsidP="00C81F86"/>
    <w:p w:rsidR="00C81F86" w:rsidRDefault="00C81F86" w:rsidP="00C81F86"/>
    <w:p w:rsidR="00C81F86" w:rsidRDefault="00C81F86" w:rsidP="00C81F86"/>
    <w:p w:rsidR="00C81F86" w:rsidRDefault="00C81F86" w:rsidP="00C81F86"/>
    <w:p w:rsidR="00C81F86" w:rsidRDefault="00C81F86" w:rsidP="00C81F86">
      <w:pPr>
        <w:pStyle w:val="a3"/>
        <w:spacing w:before="0" w:after="0"/>
        <w:jc w:val="center"/>
        <w:rPr>
          <w:rFonts w:ascii="Times New Roman" w:hAnsi="Times New Roman"/>
        </w:rPr>
      </w:pPr>
    </w:p>
    <w:p w:rsidR="00C81F86" w:rsidRDefault="00C81F86" w:rsidP="00C81F86">
      <w:pPr>
        <w:jc w:val="center"/>
        <w:rPr>
          <w:rFonts w:ascii="Times New Roman" w:hAnsi="Times New Roman"/>
        </w:rPr>
      </w:pPr>
      <w:r>
        <w:rPr>
          <w:rFonts w:ascii="Times New Roman" w:hAnsi="Times New Roman"/>
        </w:rPr>
        <w:lastRenderedPageBreak/>
        <w:t>Оценка ожидаемого исполнения бюджета на текущий финансовый год</w:t>
      </w:r>
    </w:p>
    <w:p w:rsidR="00C81F86" w:rsidRDefault="00C81F86" w:rsidP="00C81F86">
      <w:pPr>
        <w:jc w:val="center"/>
        <w:rPr>
          <w:rFonts w:ascii="Times New Roman" w:hAnsi="Times New Roman"/>
        </w:rPr>
      </w:pPr>
    </w:p>
    <w:p w:rsidR="00C81F86" w:rsidRDefault="00C81F86" w:rsidP="00C81F86">
      <w:pPr>
        <w:rPr>
          <w:rFonts w:ascii="Times New Roman" w:hAnsi="Times New Roman"/>
        </w:rPr>
      </w:pPr>
    </w:p>
    <w:p w:rsidR="00C81F86" w:rsidRDefault="00C81F86" w:rsidP="00C81F86">
      <w:pPr>
        <w:jc w:val="center"/>
        <w:rPr>
          <w:rFonts w:ascii="Times New Roman" w:hAnsi="Times New Roman"/>
        </w:rPr>
      </w:pPr>
    </w:p>
    <w:tbl>
      <w:tblPr>
        <w:tblStyle w:val="a6"/>
        <w:tblW w:w="0" w:type="auto"/>
        <w:tblLook w:val="04A0"/>
      </w:tblPr>
      <w:tblGrid>
        <w:gridCol w:w="534"/>
        <w:gridCol w:w="4677"/>
        <w:gridCol w:w="1985"/>
        <w:gridCol w:w="1984"/>
      </w:tblGrid>
      <w:tr w:rsidR="00C81F86" w:rsidTr="00C81F86">
        <w:tc>
          <w:tcPr>
            <w:tcW w:w="534" w:type="dxa"/>
            <w:tcBorders>
              <w:top w:val="single" w:sz="4" w:space="0" w:color="auto"/>
              <w:left w:val="single" w:sz="4" w:space="0" w:color="auto"/>
              <w:bottom w:val="single" w:sz="4" w:space="0" w:color="auto"/>
              <w:right w:val="single" w:sz="4" w:space="0" w:color="auto"/>
            </w:tcBorders>
            <w:hideMark/>
          </w:tcPr>
          <w:p w:rsidR="00C81F86" w:rsidRDefault="00C81F86">
            <w:pPr>
              <w:jc w:val="center"/>
              <w:rPr>
                <w:rFonts w:ascii="Times New Roman" w:hAnsi="Times New Roman"/>
              </w:rPr>
            </w:pPr>
            <w:r>
              <w:rPr>
                <w:rFonts w:ascii="Times New Roman" w:hAnsi="Times New Roman"/>
              </w:rPr>
              <w:t xml:space="preserve">№ </w:t>
            </w:r>
          </w:p>
        </w:tc>
        <w:tc>
          <w:tcPr>
            <w:tcW w:w="4677" w:type="dxa"/>
            <w:tcBorders>
              <w:top w:val="single" w:sz="4" w:space="0" w:color="auto"/>
              <w:left w:val="single" w:sz="4" w:space="0" w:color="auto"/>
              <w:bottom w:val="single" w:sz="4" w:space="0" w:color="auto"/>
              <w:right w:val="single" w:sz="4" w:space="0" w:color="auto"/>
            </w:tcBorders>
            <w:hideMark/>
          </w:tcPr>
          <w:p w:rsidR="00C81F86" w:rsidRDefault="00C81F86">
            <w:pPr>
              <w:jc w:val="center"/>
              <w:rPr>
                <w:rFonts w:ascii="Times New Roman" w:hAnsi="Times New Roman"/>
              </w:rPr>
            </w:pPr>
            <w:r>
              <w:rPr>
                <w:rFonts w:ascii="Times New Roman" w:hAnsi="Times New Roman"/>
              </w:rPr>
              <w:t>Наименование показателя</w:t>
            </w:r>
          </w:p>
        </w:tc>
        <w:tc>
          <w:tcPr>
            <w:tcW w:w="1985" w:type="dxa"/>
            <w:tcBorders>
              <w:top w:val="single" w:sz="4" w:space="0" w:color="auto"/>
              <w:left w:val="single" w:sz="4" w:space="0" w:color="auto"/>
              <w:bottom w:val="single" w:sz="4" w:space="0" w:color="auto"/>
              <w:right w:val="single" w:sz="4" w:space="0" w:color="auto"/>
            </w:tcBorders>
            <w:hideMark/>
          </w:tcPr>
          <w:p w:rsidR="00C81F86" w:rsidRDefault="00C81F86">
            <w:pPr>
              <w:jc w:val="center"/>
              <w:rPr>
                <w:rFonts w:ascii="Times New Roman" w:hAnsi="Times New Roman"/>
              </w:rPr>
            </w:pPr>
            <w:r>
              <w:rPr>
                <w:rFonts w:ascii="Times New Roman" w:hAnsi="Times New Roman"/>
              </w:rPr>
              <w:t>Планируемая сумма исполнения</w:t>
            </w:r>
          </w:p>
        </w:tc>
        <w:tc>
          <w:tcPr>
            <w:tcW w:w="1984" w:type="dxa"/>
            <w:tcBorders>
              <w:top w:val="single" w:sz="4" w:space="0" w:color="auto"/>
              <w:left w:val="single" w:sz="4" w:space="0" w:color="auto"/>
              <w:bottom w:val="single" w:sz="4" w:space="0" w:color="auto"/>
              <w:right w:val="single" w:sz="4" w:space="0" w:color="auto"/>
            </w:tcBorders>
            <w:hideMark/>
          </w:tcPr>
          <w:p w:rsidR="00C81F86" w:rsidRDefault="00C81F86">
            <w:pPr>
              <w:jc w:val="center"/>
              <w:rPr>
                <w:rFonts w:ascii="Times New Roman" w:hAnsi="Times New Roman"/>
              </w:rPr>
            </w:pPr>
            <w:r>
              <w:rPr>
                <w:rFonts w:ascii="Times New Roman" w:hAnsi="Times New Roman"/>
              </w:rPr>
              <w:t>Кредиторская задолженность на 01.01.2014г.</w:t>
            </w:r>
          </w:p>
        </w:tc>
      </w:tr>
      <w:tr w:rsidR="00C81F86" w:rsidTr="00C81F86">
        <w:tc>
          <w:tcPr>
            <w:tcW w:w="534" w:type="dxa"/>
            <w:tcBorders>
              <w:top w:val="single" w:sz="4" w:space="0" w:color="auto"/>
              <w:left w:val="single" w:sz="4" w:space="0" w:color="auto"/>
              <w:bottom w:val="single" w:sz="4" w:space="0" w:color="auto"/>
              <w:right w:val="single" w:sz="4" w:space="0" w:color="auto"/>
            </w:tcBorders>
            <w:hideMark/>
          </w:tcPr>
          <w:p w:rsidR="00C81F86" w:rsidRDefault="00C81F86">
            <w:pPr>
              <w:jc w:val="center"/>
              <w:rPr>
                <w:rFonts w:ascii="Times New Roman" w:hAnsi="Times New Roman"/>
              </w:rPr>
            </w:pPr>
            <w:r>
              <w:rPr>
                <w:rFonts w:ascii="Times New Roman" w:hAnsi="Times New Roman"/>
              </w:rPr>
              <w:t>1</w:t>
            </w:r>
          </w:p>
        </w:tc>
        <w:tc>
          <w:tcPr>
            <w:tcW w:w="4677" w:type="dxa"/>
            <w:tcBorders>
              <w:top w:val="single" w:sz="4" w:space="0" w:color="auto"/>
              <w:left w:val="single" w:sz="4" w:space="0" w:color="auto"/>
              <w:bottom w:val="single" w:sz="4" w:space="0" w:color="auto"/>
              <w:right w:val="single" w:sz="4" w:space="0" w:color="auto"/>
            </w:tcBorders>
            <w:hideMark/>
          </w:tcPr>
          <w:p w:rsidR="00C81F86" w:rsidRDefault="00C81F86">
            <w:pPr>
              <w:rPr>
                <w:rFonts w:ascii="Times New Roman" w:hAnsi="Times New Roman"/>
              </w:rPr>
            </w:pPr>
            <w:r>
              <w:rPr>
                <w:rFonts w:ascii="Times New Roman" w:hAnsi="Times New Roman"/>
              </w:rPr>
              <w:t>Заработная плата</w:t>
            </w:r>
          </w:p>
        </w:tc>
        <w:tc>
          <w:tcPr>
            <w:tcW w:w="1985" w:type="dxa"/>
            <w:tcBorders>
              <w:top w:val="single" w:sz="4" w:space="0" w:color="auto"/>
              <w:left w:val="single" w:sz="4" w:space="0" w:color="auto"/>
              <w:bottom w:val="single" w:sz="4" w:space="0" w:color="auto"/>
              <w:right w:val="single" w:sz="4" w:space="0" w:color="auto"/>
            </w:tcBorders>
            <w:hideMark/>
          </w:tcPr>
          <w:p w:rsidR="00C81F86" w:rsidRDefault="00C81F86">
            <w:pPr>
              <w:jc w:val="right"/>
              <w:rPr>
                <w:rFonts w:ascii="Times New Roman" w:hAnsi="Times New Roman"/>
              </w:rPr>
            </w:pPr>
            <w:r>
              <w:rPr>
                <w:rFonts w:ascii="Times New Roman" w:hAnsi="Times New Roman"/>
              </w:rPr>
              <w:t>883,9</w:t>
            </w:r>
          </w:p>
        </w:tc>
        <w:tc>
          <w:tcPr>
            <w:tcW w:w="1984" w:type="dxa"/>
            <w:tcBorders>
              <w:top w:val="single" w:sz="4" w:space="0" w:color="auto"/>
              <w:left w:val="single" w:sz="4" w:space="0" w:color="auto"/>
              <w:bottom w:val="single" w:sz="4" w:space="0" w:color="auto"/>
              <w:right w:val="single" w:sz="4" w:space="0" w:color="auto"/>
            </w:tcBorders>
            <w:hideMark/>
          </w:tcPr>
          <w:p w:rsidR="00C81F86" w:rsidRDefault="00C81F86">
            <w:pPr>
              <w:jc w:val="right"/>
              <w:rPr>
                <w:rFonts w:ascii="Times New Roman" w:hAnsi="Times New Roman"/>
              </w:rPr>
            </w:pPr>
            <w:r>
              <w:rPr>
                <w:rFonts w:ascii="Times New Roman" w:hAnsi="Times New Roman"/>
              </w:rPr>
              <w:t>198,4</w:t>
            </w:r>
          </w:p>
        </w:tc>
      </w:tr>
      <w:tr w:rsidR="00C81F86" w:rsidTr="00C81F86">
        <w:tc>
          <w:tcPr>
            <w:tcW w:w="534" w:type="dxa"/>
            <w:tcBorders>
              <w:top w:val="single" w:sz="4" w:space="0" w:color="auto"/>
              <w:left w:val="single" w:sz="4" w:space="0" w:color="auto"/>
              <w:bottom w:val="single" w:sz="4" w:space="0" w:color="auto"/>
              <w:right w:val="single" w:sz="4" w:space="0" w:color="auto"/>
            </w:tcBorders>
            <w:hideMark/>
          </w:tcPr>
          <w:p w:rsidR="00C81F86" w:rsidRDefault="00C81F86">
            <w:pPr>
              <w:jc w:val="center"/>
              <w:rPr>
                <w:rFonts w:ascii="Times New Roman" w:hAnsi="Times New Roman"/>
              </w:rPr>
            </w:pPr>
            <w:r>
              <w:rPr>
                <w:rFonts w:ascii="Times New Roman" w:hAnsi="Times New Roman"/>
              </w:rPr>
              <w:t>2</w:t>
            </w:r>
          </w:p>
        </w:tc>
        <w:tc>
          <w:tcPr>
            <w:tcW w:w="4677" w:type="dxa"/>
            <w:tcBorders>
              <w:top w:val="single" w:sz="4" w:space="0" w:color="auto"/>
              <w:left w:val="single" w:sz="4" w:space="0" w:color="auto"/>
              <w:bottom w:val="single" w:sz="4" w:space="0" w:color="auto"/>
              <w:right w:val="single" w:sz="4" w:space="0" w:color="auto"/>
            </w:tcBorders>
            <w:hideMark/>
          </w:tcPr>
          <w:p w:rsidR="00C81F86" w:rsidRDefault="00C81F86">
            <w:pPr>
              <w:rPr>
                <w:rFonts w:ascii="Times New Roman" w:hAnsi="Times New Roman"/>
              </w:rPr>
            </w:pPr>
            <w:r>
              <w:rPr>
                <w:rFonts w:ascii="Times New Roman" w:hAnsi="Times New Roman"/>
              </w:rPr>
              <w:t>Начисления на выплаты по оплате труда</w:t>
            </w:r>
          </w:p>
        </w:tc>
        <w:tc>
          <w:tcPr>
            <w:tcW w:w="1985" w:type="dxa"/>
            <w:tcBorders>
              <w:top w:val="single" w:sz="4" w:space="0" w:color="auto"/>
              <w:left w:val="single" w:sz="4" w:space="0" w:color="auto"/>
              <w:bottom w:val="single" w:sz="4" w:space="0" w:color="auto"/>
              <w:right w:val="single" w:sz="4" w:space="0" w:color="auto"/>
            </w:tcBorders>
            <w:hideMark/>
          </w:tcPr>
          <w:p w:rsidR="00C81F86" w:rsidRDefault="00C81F86">
            <w:pPr>
              <w:jc w:val="right"/>
              <w:rPr>
                <w:rFonts w:ascii="Times New Roman" w:hAnsi="Times New Roman"/>
              </w:rPr>
            </w:pPr>
            <w:r>
              <w:rPr>
                <w:rFonts w:ascii="Times New Roman" w:hAnsi="Times New Roman"/>
              </w:rPr>
              <w:t>263,4</w:t>
            </w:r>
          </w:p>
        </w:tc>
        <w:tc>
          <w:tcPr>
            <w:tcW w:w="1984" w:type="dxa"/>
            <w:tcBorders>
              <w:top w:val="single" w:sz="4" w:space="0" w:color="auto"/>
              <w:left w:val="single" w:sz="4" w:space="0" w:color="auto"/>
              <w:bottom w:val="single" w:sz="4" w:space="0" w:color="auto"/>
              <w:right w:val="single" w:sz="4" w:space="0" w:color="auto"/>
            </w:tcBorders>
            <w:hideMark/>
          </w:tcPr>
          <w:p w:rsidR="00C81F86" w:rsidRDefault="00C81F86">
            <w:pPr>
              <w:jc w:val="right"/>
              <w:rPr>
                <w:rFonts w:ascii="Times New Roman" w:hAnsi="Times New Roman"/>
              </w:rPr>
            </w:pPr>
            <w:r>
              <w:rPr>
                <w:rFonts w:ascii="Times New Roman" w:hAnsi="Times New Roman"/>
              </w:rPr>
              <w:t>63,7</w:t>
            </w:r>
          </w:p>
        </w:tc>
      </w:tr>
      <w:tr w:rsidR="00C81F86" w:rsidTr="00C81F86">
        <w:tc>
          <w:tcPr>
            <w:tcW w:w="534" w:type="dxa"/>
            <w:tcBorders>
              <w:top w:val="single" w:sz="4" w:space="0" w:color="auto"/>
              <w:left w:val="single" w:sz="4" w:space="0" w:color="auto"/>
              <w:bottom w:val="single" w:sz="4" w:space="0" w:color="auto"/>
              <w:right w:val="single" w:sz="4" w:space="0" w:color="auto"/>
            </w:tcBorders>
            <w:hideMark/>
          </w:tcPr>
          <w:p w:rsidR="00C81F86" w:rsidRDefault="00C81F86">
            <w:pPr>
              <w:jc w:val="center"/>
              <w:rPr>
                <w:rFonts w:ascii="Times New Roman" w:hAnsi="Times New Roman"/>
              </w:rPr>
            </w:pPr>
            <w:r>
              <w:rPr>
                <w:rFonts w:ascii="Times New Roman" w:hAnsi="Times New Roman"/>
              </w:rPr>
              <w:t>3</w:t>
            </w:r>
          </w:p>
        </w:tc>
        <w:tc>
          <w:tcPr>
            <w:tcW w:w="4677" w:type="dxa"/>
            <w:tcBorders>
              <w:top w:val="single" w:sz="4" w:space="0" w:color="auto"/>
              <w:left w:val="single" w:sz="4" w:space="0" w:color="auto"/>
              <w:bottom w:val="single" w:sz="4" w:space="0" w:color="auto"/>
              <w:right w:val="single" w:sz="4" w:space="0" w:color="auto"/>
            </w:tcBorders>
            <w:hideMark/>
          </w:tcPr>
          <w:p w:rsidR="00C81F86" w:rsidRDefault="00C81F86">
            <w:pPr>
              <w:rPr>
                <w:rFonts w:ascii="Times New Roman" w:hAnsi="Times New Roman"/>
              </w:rPr>
            </w:pPr>
            <w:r>
              <w:rPr>
                <w:rFonts w:ascii="Times New Roman" w:hAnsi="Times New Roman"/>
              </w:rPr>
              <w:t>Услуги связи</w:t>
            </w:r>
          </w:p>
        </w:tc>
        <w:tc>
          <w:tcPr>
            <w:tcW w:w="1985" w:type="dxa"/>
            <w:tcBorders>
              <w:top w:val="single" w:sz="4" w:space="0" w:color="auto"/>
              <w:left w:val="single" w:sz="4" w:space="0" w:color="auto"/>
              <w:bottom w:val="single" w:sz="4" w:space="0" w:color="auto"/>
              <w:right w:val="single" w:sz="4" w:space="0" w:color="auto"/>
            </w:tcBorders>
            <w:hideMark/>
          </w:tcPr>
          <w:p w:rsidR="00C81F86" w:rsidRDefault="00C81F86">
            <w:pPr>
              <w:jc w:val="right"/>
              <w:rPr>
                <w:rFonts w:ascii="Times New Roman" w:hAnsi="Times New Roman"/>
              </w:rPr>
            </w:pPr>
            <w:r>
              <w:rPr>
                <w:rFonts w:ascii="Times New Roman" w:hAnsi="Times New Roman"/>
              </w:rPr>
              <w:t>21,0</w:t>
            </w:r>
          </w:p>
        </w:tc>
        <w:tc>
          <w:tcPr>
            <w:tcW w:w="1984" w:type="dxa"/>
            <w:tcBorders>
              <w:top w:val="single" w:sz="4" w:space="0" w:color="auto"/>
              <w:left w:val="single" w:sz="4" w:space="0" w:color="auto"/>
              <w:bottom w:val="single" w:sz="4" w:space="0" w:color="auto"/>
              <w:right w:val="single" w:sz="4" w:space="0" w:color="auto"/>
            </w:tcBorders>
          </w:tcPr>
          <w:p w:rsidR="00C81F86" w:rsidRDefault="00C81F86">
            <w:pPr>
              <w:jc w:val="right"/>
              <w:rPr>
                <w:rFonts w:ascii="Times New Roman" w:hAnsi="Times New Roman"/>
              </w:rPr>
            </w:pPr>
          </w:p>
        </w:tc>
      </w:tr>
      <w:tr w:rsidR="00C81F86" w:rsidTr="00C81F86">
        <w:tc>
          <w:tcPr>
            <w:tcW w:w="534" w:type="dxa"/>
            <w:tcBorders>
              <w:top w:val="single" w:sz="4" w:space="0" w:color="auto"/>
              <w:left w:val="single" w:sz="4" w:space="0" w:color="auto"/>
              <w:bottom w:val="single" w:sz="4" w:space="0" w:color="auto"/>
              <w:right w:val="single" w:sz="4" w:space="0" w:color="auto"/>
            </w:tcBorders>
            <w:hideMark/>
          </w:tcPr>
          <w:p w:rsidR="00C81F86" w:rsidRDefault="00C81F86">
            <w:pPr>
              <w:jc w:val="center"/>
              <w:rPr>
                <w:rFonts w:ascii="Times New Roman" w:hAnsi="Times New Roman"/>
              </w:rPr>
            </w:pPr>
            <w:r>
              <w:rPr>
                <w:rFonts w:ascii="Times New Roman" w:hAnsi="Times New Roman"/>
              </w:rPr>
              <w:t>4</w:t>
            </w:r>
          </w:p>
        </w:tc>
        <w:tc>
          <w:tcPr>
            <w:tcW w:w="4677" w:type="dxa"/>
            <w:tcBorders>
              <w:top w:val="single" w:sz="4" w:space="0" w:color="auto"/>
              <w:left w:val="single" w:sz="4" w:space="0" w:color="auto"/>
              <w:bottom w:val="single" w:sz="4" w:space="0" w:color="auto"/>
              <w:right w:val="single" w:sz="4" w:space="0" w:color="auto"/>
            </w:tcBorders>
            <w:hideMark/>
          </w:tcPr>
          <w:p w:rsidR="00C81F86" w:rsidRDefault="00C81F86">
            <w:pPr>
              <w:rPr>
                <w:rFonts w:ascii="Times New Roman" w:hAnsi="Times New Roman"/>
              </w:rPr>
            </w:pPr>
            <w:r>
              <w:rPr>
                <w:rFonts w:ascii="Times New Roman" w:hAnsi="Times New Roman"/>
              </w:rPr>
              <w:t>Коммунальные услуги</w:t>
            </w:r>
          </w:p>
        </w:tc>
        <w:tc>
          <w:tcPr>
            <w:tcW w:w="1985" w:type="dxa"/>
            <w:tcBorders>
              <w:top w:val="single" w:sz="4" w:space="0" w:color="auto"/>
              <w:left w:val="single" w:sz="4" w:space="0" w:color="auto"/>
              <w:bottom w:val="single" w:sz="4" w:space="0" w:color="auto"/>
              <w:right w:val="single" w:sz="4" w:space="0" w:color="auto"/>
            </w:tcBorders>
            <w:hideMark/>
          </w:tcPr>
          <w:p w:rsidR="00C81F86" w:rsidRDefault="00C81F86">
            <w:pPr>
              <w:jc w:val="right"/>
              <w:rPr>
                <w:rFonts w:ascii="Times New Roman" w:hAnsi="Times New Roman"/>
              </w:rPr>
            </w:pPr>
            <w:r>
              <w:rPr>
                <w:rFonts w:ascii="Times New Roman" w:hAnsi="Times New Roman"/>
              </w:rPr>
              <w:t>177,0</w:t>
            </w:r>
          </w:p>
        </w:tc>
        <w:tc>
          <w:tcPr>
            <w:tcW w:w="1984" w:type="dxa"/>
            <w:tcBorders>
              <w:top w:val="single" w:sz="4" w:space="0" w:color="auto"/>
              <w:left w:val="single" w:sz="4" w:space="0" w:color="auto"/>
              <w:bottom w:val="single" w:sz="4" w:space="0" w:color="auto"/>
              <w:right w:val="single" w:sz="4" w:space="0" w:color="auto"/>
            </w:tcBorders>
          </w:tcPr>
          <w:p w:rsidR="00C81F86" w:rsidRDefault="00C81F86">
            <w:pPr>
              <w:jc w:val="right"/>
              <w:rPr>
                <w:rFonts w:ascii="Times New Roman" w:hAnsi="Times New Roman"/>
              </w:rPr>
            </w:pPr>
          </w:p>
        </w:tc>
      </w:tr>
      <w:tr w:rsidR="00C81F86" w:rsidTr="00C81F86">
        <w:tc>
          <w:tcPr>
            <w:tcW w:w="534" w:type="dxa"/>
            <w:tcBorders>
              <w:top w:val="single" w:sz="4" w:space="0" w:color="auto"/>
              <w:left w:val="single" w:sz="4" w:space="0" w:color="auto"/>
              <w:bottom w:val="single" w:sz="4" w:space="0" w:color="auto"/>
              <w:right w:val="single" w:sz="4" w:space="0" w:color="auto"/>
            </w:tcBorders>
            <w:hideMark/>
          </w:tcPr>
          <w:p w:rsidR="00C81F86" w:rsidRDefault="00C81F86">
            <w:pPr>
              <w:jc w:val="center"/>
              <w:rPr>
                <w:rFonts w:ascii="Times New Roman" w:hAnsi="Times New Roman"/>
              </w:rPr>
            </w:pPr>
            <w:r>
              <w:rPr>
                <w:rFonts w:ascii="Times New Roman" w:hAnsi="Times New Roman"/>
              </w:rPr>
              <w:t>5</w:t>
            </w:r>
          </w:p>
        </w:tc>
        <w:tc>
          <w:tcPr>
            <w:tcW w:w="4677" w:type="dxa"/>
            <w:tcBorders>
              <w:top w:val="single" w:sz="4" w:space="0" w:color="auto"/>
              <w:left w:val="single" w:sz="4" w:space="0" w:color="auto"/>
              <w:bottom w:val="single" w:sz="4" w:space="0" w:color="auto"/>
              <w:right w:val="single" w:sz="4" w:space="0" w:color="auto"/>
            </w:tcBorders>
            <w:hideMark/>
          </w:tcPr>
          <w:p w:rsidR="00C81F86" w:rsidRDefault="00C81F86">
            <w:pPr>
              <w:rPr>
                <w:rFonts w:ascii="Times New Roman" w:hAnsi="Times New Roman"/>
              </w:rPr>
            </w:pPr>
            <w:r>
              <w:rPr>
                <w:rFonts w:ascii="Times New Roman" w:hAnsi="Times New Roman"/>
              </w:rPr>
              <w:t>Работы, услуги по содержанию имущества</w:t>
            </w:r>
          </w:p>
        </w:tc>
        <w:tc>
          <w:tcPr>
            <w:tcW w:w="1985" w:type="dxa"/>
            <w:tcBorders>
              <w:top w:val="single" w:sz="4" w:space="0" w:color="auto"/>
              <w:left w:val="single" w:sz="4" w:space="0" w:color="auto"/>
              <w:bottom w:val="single" w:sz="4" w:space="0" w:color="auto"/>
              <w:right w:val="single" w:sz="4" w:space="0" w:color="auto"/>
            </w:tcBorders>
            <w:hideMark/>
          </w:tcPr>
          <w:p w:rsidR="00C81F86" w:rsidRDefault="00C81F86">
            <w:pPr>
              <w:jc w:val="right"/>
              <w:rPr>
                <w:rFonts w:ascii="Times New Roman" w:hAnsi="Times New Roman"/>
              </w:rPr>
            </w:pPr>
            <w:r>
              <w:rPr>
                <w:rFonts w:ascii="Times New Roman" w:hAnsi="Times New Roman"/>
              </w:rPr>
              <w:t>3,0</w:t>
            </w:r>
          </w:p>
        </w:tc>
        <w:tc>
          <w:tcPr>
            <w:tcW w:w="1984" w:type="dxa"/>
            <w:tcBorders>
              <w:top w:val="single" w:sz="4" w:space="0" w:color="auto"/>
              <w:left w:val="single" w:sz="4" w:space="0" w:color="auto"/>
              <w:bottom w:val="single" w:sz="4" w:space="0" w:color="auto"/>
              <w:right w:val="single" w:sz="4" w:space="0" w:color="auto"/>
            </w:tcBorders>
            <w:hideMark/>
          </w:tcPr>
          <w:p w:rsidR="00C81F86" w:rsidRDefault="00C81F86">
            <w:pPr>
              <w:jc w:val="right"/>
              <w:rPr>
                <w:rFonts w:ascii="Times New Roman" w:hAnsi="Times New Roman"/>
              </w:rPr>
            </w:pPr>
            <w:r>
              <w:rPr>
                <w:rFonts w:ascii="Times New Roman" w:hAnsi="Times New Roman"/>
              </w:rPr>
              <w:t>21,0</w:t>
            </w:r>
          </w:p>
        </w:tc>
      </w:tr>
      <w:tr w:rsidR="00C81F86" w:rsidTr="00C81F86">
        <w:tc>
          <w:tcPr>
            <w:tcW w:w="534" w:type="dxa"/>
            <w:tcBorders>
              <w:top w:val="single" w:sz="4" w:space="0" w:color="auto"/>
              <w:left w:val="single" w:sz="4" w:space="0" w:color="auto"/>
              <w:bottom w:val="single" w:sz="4" w:space="0" w:color="auto"/>
              <w:right w:val="single" w:sz="4" w:space="0" w:color="auto"/>
            </w:tcBorders>
            <w:hideMark/>
          </w:tcPr>
          <w:p w:rsidR="00C81F86" w:rsidRDefault="00C81F86">
            <w:pPr>
              <w:jc w:val="center"/>
              <w:rPr>
                <w:rFonts w:ascii="Times New Roman" w:hAnsi="Times New Roman"/>
              </w:rPr>
            </w:pPr>
            <w:r>
              <w:rPr>
                <w:rFonts w:ascii="Times New Roman" w:hAnsi="Times New Roman"/>
              </w:rPr>
              <w:t>6</w:t>
            </w:r>
          </w:p>
        </w:tc>
        <w:tc>
          <w:tcPr>
            <w:tcW w:w="4677" w:type="dxa"/>
            <w:tcBorders>
              <w:top w:val="single" w:sz="4" w:space="0" w:color="auto"/>
              <w:left w:val="single" w:sz="4" w:space="0" w:color="auto"/>
              <w:bottom w:val="single" w:sz="4" w:space="0" w:color="auto"/>
              <w:right w:val="single" w:sz="4" w:space="0" w:color="auto"/>
            </w:tcBorders>
            <w:hideMark/>
          </w:tcPr>
          <w:p w:rsidR="00C81F86" w:rsidRDefault="00C81F86">
            <w:pPr>
              <w:rPr>
                <w:rFonts w:ascii="Times New Roman" w:hAnsi="Times New Roman"/>
              </w:rPr>
            </w:pPr>
            <w:r>
              <w:rPr>
                <w:rFonts w:ascii="Times New Roman" w:hAnsi="Times New Roman"/>
              </w:rPr>
              <w:t>Прочие работы, услуги</w:t>
            </w:r>
          </w:p>
        </w:tc>
        <w:tc>
          <w:tcPr>
            <w:tcW w:w="1985" w:type="dxa"/>
            <w:tcBorders>
              <w:top w:val="single" w:sz="4" w:space="0" w:color="auto"/>
              <w:left w:val="single" w:sz="4" w:space="0" w:color="auto"/>
              <w:bottom w:val="single" w:sz="4" w:space="0" w:color="auto"/>
              <w:right w:val="single" w:sz="4" w:space="0" w:color="auto"/>
            </w:tcBorders>
            <w:hideMark/>
          </w:tcPr>
          <w:p w:rsidR="00C81F86" w:rsidRDefault="00C81F86">
            <w:pPr>
              <w:jc w:val="right"/>
              <w:rPr>
                <w:rFonts w:ascii="Times New Roman" w:hAnsi="Times New Roman"/>
              </w:rPr>
            </w:pPr>
            <w:r>
              <w:rPr>
                <w:rFonts w:ascii="Times New Roman" w:hAnsi="Times New Roman"/>
              </w:rPr>
              <w:t>112,0</w:t>
            </w:r>
          </w:p>
        </w:tc>
        <w:tc>
          <w:tcPr>
            <w:tcW w:w="1984" w:type="dxa"/>
            <w:tcBorders>
              <w:top w:val="single" w:sz="4" w:space="0" w:color="auto"/>
              <w:left w:val="single" w:sz="4" w:space="0" w:color="auto"/>
              <w:bottom w:val="single" w:sz="4" w:space="0" w:color="auto"/>
              <w:right w:val="single" w:sz="4" w:space="0" w:color="auto"/>
            </w:tcBorders>
            <w:hideMark/>
          </w:tcPr>
          <w:p w:rsidR="00C81F86" w:rsidRDefault="00C81F86">
            <w:pPr>
              <w:jc w:val="right"/>
              <w:rPr>
                <w:rFonts w:ascii="Times New Roman" w:hAnsi="Times New Roman"/>
              </w:rPr>
            </w:pPr>
            <w:r>
              <w:rPr>
                <w:rFonts w:ascii="Times New Roman" w:hAnsi="Times New Roman"/>
              </w:rPr>
              <w:t>400,6</w:t>
            </w:r>
          </w:p>
        </w:tc>
      </w:tr>
      <w:tr w:rsidR="00C81F86" w:rsidTr="00C81F86">
        <w:tc>
          <w:tcPr>
            <w:tcW w:w="534" w:type="dxa"/>
            <w:tcBorders>
              <w:top w:val="single" w:sz="4" w:space="0" w:color="auto"/>
              <w:left w:val="single" w:sz="4" w:space="0" w:color="auto"/>
              <w:bottom w:val="single" w:sz="4" w:space="0" w:color="auto"/>
              <w:right w:val="single" w:sz="4" w:space="0" w:color="auto"/>
            </w:tcBorders>
            <w:hideMark/>
          </w:tcPr>
          <w:p w:rsidR="00C81F86" w:rsidRDefault="00C81F86">
            <w:pPr>
              <w:jc w:val="center"/>
              <w:rPr>
                <w:rFonts w:ascii="Times New Roman" w:hAnsi="Times New Roman"/>
              </w:rPr>
            </w:pPr>
            <w:r>
              <w:rPr>
                <w:rFonts w:ascii="Times New Roman" w:hAnsi="Times New Roman"/>
              </w:rPr>
              <w:t>7</w:t>
            </w:r>
          </w:p>
        </w:tc>
        <w:tc>
          <w:tcPr>
            <w:tcW w:w="4677" w:type="dxa"/>
            <w:tcBorders>
              <w:top w:val="single" w:sz="4" w:space="0" w:color="auto"/>
              <w:left w:val="single" w:sz="4" w:space="0" w:color="auto"/>
              <w:bottom w:val="single" w:sz="4" w:space="0" w:color="auto"/>
              <w:right w:val="single" w:sz="4" w:space="0" w:color="auto"/>
            </w:tcBorders>
            <w:hideMark/>
          </w:tcPr>
          <w:p w:rsidR="00C81F86" w:rsidRDefault="00C81F86">
            <w:pPr>
              <w:rPr>
                <w:rFonts w:ascii="Times New Roman" w:hAnsi="Times New Roman"/>
              </w:rPr>
            </w:pPr>
            <w:r>
              <w:rPr>
                <w:rFonts w:ascii="Times New Roman" w:hAnsi="Times New Roman"/>
              </w:rPr>
              <w:t>Прочие расходы</w:t>
            </w:r>
          </w:p>
        </w:tc>
        <w:tc>
          <w:tcPr>
            <w:tcW w:w="1985" w:type="dxa"/>
            <w:tcBorders>
              <w:top w:val="single" w:sz="4" w:space="0" w:color="auto"/>
              <w:left w:val="single" w:sz="4" w:space="0" w:color="auto"/>
              <w:bottom w:val="single" w:sz="4" w:space="0" w:color="auto"/>
              <w:right w:val="single" w:sz="4" w:space="0" w:color="auto"/>
            </w:tcBorders>
            <w:hideMark/>
          </w:tcPr>
          <w:p w:rsidR="00C81F86" w:rsidRDefault="00C81F86">
            <w:pPr>
              <w:jc w:val="right"/>
              <w:rPr>
                <w:rFonts w:ascii="Times New Roman" w:hAnsi="Times New Roman"/>
              </w:rPr>
            </w:pPr>
            <w:r>
              <w:rPr>
                <w:rFonts w:ascii="Times New Roman" w:hAnsi="Times New Roman"/>
              </w:rPr>
              <w:t>55,0</w:t>
            </w:r>
          </w:p>
        </w:tc>
        <w:tc>
          <w:tcPr>
            <w:tcW w:w="1984" w:type="dxa"/>
            <w:tcBorders>
              <w:top w:val="single" w:sz="4" w:space="0" w:color="auto"/>
              <w:left w:val="single" w:sz="4" w:space="0" w:color="auto"/>
              <w:bottom w:val="single" w:sz="4" w:space="0" w:color="auto"/>
              <w:right w:val="single" w:sz="4" w:space="0" w:color="auto"/>
            </w:tcBorders>
            <w:hideMark/>
          </w:tcPr>
          <w:p w:rsidR="00C81F86" w:rsidRDefault="00C81F86">
            <w:pPr>
              <w:jc w:val="right"/>
              <w:rPr>
                <w:rFonts w:ascii="Times New Roman" w:hAnsi="Times New Roman"/>
              </w:rPr>
            </w:pPr>
            <w:r>
              <w:rPr>
                <w:rFonts w:ascii="Times New Roman" w:hAnsi="Times New Roman"/>
              </w:rPr>
              <w:t>46,1</w:t>
            </w:r>
          </w:p>
        </w:tc>
      </w:tr>
      <w:tr w:rsidR="00C81F86" w:rsidTr="00C81F86">
        <w:tc>
          <w:tcPr>
            <w:tcW w:w="534" w:type="dxa"/>
            <w:tcBorders>
              <w:top w:val="single" w:sz="4" w:space="0" w:color="auto"/>
              <w:left w:val="single" w:sz="4" w:space="0" w:color="auto"/>
              <w:bottom w:val="single" w:sz="4" w:space="0" w:color="auto"/>
              <w:right w:val="single" w:sz="4" w:space="0" w:color="auto"/>
            </w:tcBorders>
            <w:hideMark/>
          </w:tcPr>
          <w:p w:rsidR="00C81F86" w:rsidRDefault="00C81F86">
            <w:pPr>
              <w:jc w:val="center"/>
              <w:rPr>
                <w:rFonts w:ascii="Times New Roman" w:hAnsi="Times New Roman"/>
              </w:rPr>
            </w:pPr>
            <w:r>
              <w:rPr>
                <w:rFonts w:ascii="Times New Roman" w:hAnsi="Times New Roman"/>
              </w:rPr>
              <w:t>8</w:t>
            </w:r>
          </w:p>
        </w:tc>
        <w:tc>
          <w:tcPr>
            <w:tcW w:w="4677" w:type="dxa"/>
            <w:tcBorders>
              <w:top w:val="single" w:sz="4" w:space="0" w:color="auto"/>
              <w:left w:val="single" w:sz="4" w:space="0" w:color="auto"/>
              <w:bottom w:val="single" w:sz="4" w:space="0" w:color="auto"/>
              <w:right w:val="single" w:sz="4" w:space="0" w:color="auto"/>
            </w:tcBorders>
            <w:hideMark/>
          </w:tcPr>
          <w:p w:rsidR="00C81F86" w:rsidRDefault="00C81F86">
            <w:pPr>
              <w:rPr>
                <w:rFonts w:ascii="Times New Roman" w:hAnsi="Times New Roman"/>
              </w:rPr>
            </w:pPr>
            <w:r>
              <w:rPr>
                <w:rFonts w:ascii="Times New Roman" w:hAnsi="Times New Roman"/>
              </w:rPr>
              <w:t>Увеличение стоимости основных средств</w:t>
            </w:r>
          </w:p>
        </w:tc>
        <w:tc>
          <w:tcPr>
            <w:tcW w:w="1985" w:type="dxa"/>
            <w:tcBorders>
              <w:top w:val="single" w:sz="4" w:space="0" w:color="auto"/>
              <w:left w:val="single" w:sz="4" w:space="0" w:color="auto"/>
              <w:bottom w:val="single" w:sz="4" w:space="0" w:color="auto"/>
              <w:right w:val="single" w:sz="4" w:space="0" w:color="auto"/>
            </w:tcBorders>
            <w:hideMark/>
          </w:tcPr>
          <w:p w:rsidR="00C81F86" w:rsidRDefault="00C81F86">
            <w:pPr>
              <w:jc w:val="right"/>
              <w:rPr>
                <w:rFonts w:ascii="Times New Roman" w:hAnsi="Times New Roman"/>
              </w:rPr>
            </w:pPr>
            <w:r>
              <w:rPr>
                <w:rFonts w:ascii="Times New Roman" w:hAnsi="Times New Roman"/>
              </w:rPr>
              <w:t>17,4</w:t>
            </w:r>
          </w:p>
        </w:tc>
        <w:tc>
          <w:tcPr>
            <w:tcW w:w="1984" w:type="dxa"/>
            <w:tcBorders>
              <w:top w:val="single" w:sz="4" w:space="0" w:color="auto"/>
              <w:left w:val="single" w:sz="4" w:space="0" w:color="auto"/>
              <w:bottom w:val="single" w:sz="4" w:space="0" w:color="auto"/>
              <w:right w:val="single" w:sz="4" w:space="0" w:color="auto"/>
            </w:tcBorders>
          </w:tcPr>
          <w:p w:rsidR="00C81F86" w:rsidRDefault="00C81F86">
            <w:pPr>
              <w:jc w:val="right"/>
              <w:rPr>
                <w:rFonts w:ascii="Times New Roman" w:hAnsi="Times New Roman"/>
              </w:rPr>
            </w:pPr>
          </w:p>
        </w:tc>
      </w:tr>
      <w:tr w:rsidR="00C81F86" w:rsidTr="00C81F86">
        <w:tc>
          <w:tcPr>
            <w:tcW w:w="534" w:type="dxa"/>
            <w:tcBorders>
              <w:top w:val="single" w:sz="4" w:space="0" w:color="auto"/>
              <w:left w:val="single" w:sz="4" w:space="0" w:color="auto"/>
              <w:bottom w:val="single" w:sz="4" w:space="0" w:color="auto"/>
              <w:right w:val="single" w:sz="4" w:space="0" w:color="auto"/>
            </w:tcBorders>
            <w:hideMark/>
          </w:tcPr>
          <w:p w:rsidR="00C81F86" w:rsidRDefault="00C81F86">
            <w:pPr>
              <w:jc w:val="center"/>
              <w:rPr>
                <w:rFonts w:ascii="Times New Roman" w:hAnsi="Times New Roman"/>
              </w:rPr>
            </w:pPr>
            <w:r>
              <w:rPr>
                <w:rFonts w:ascii="Times New Roman" w:hAnsi="Times New Roman"/>
              </w:rPr>
              <w:t>9</w:t>
            </w:r>
          </w:p>
        </w:tc>
        <w:tc>
          <w:tcPr>
            <w:tcW w:w="4677" w:type="dxa"/>
            <w:tcBorders>
              <w:top w:val="single" w:sz="4" w:space="0" w:color="auto"/>
              <w:left w:val="single" w:sz="4" w:space="0" w:color="auto"/>
              <w:bottom w:val="single" w:sz="4" w:space="0" w:color="auto"/>
              <w:right w:val="single" w:sz="4" w:space="0" w:color="auto"/>
            </w:tcBorders>
            <w:hideMark/>
          </w:tcPr>
          <w:p w:rsidR="00C81F86" w:rsidRDefault="00C81F86">
            <w:pPr>
              <w:rPr>
                <w:rFonts w:ascii="Times New Roman" w:hAnsi="Times New Roman"/>
              </w:rPr>
            </w:pPr>
            <w:r>
              <w:rPr>
                <w:rFonts w:ascii="Times New Roman" w:hAnsi="Times New Roman"/>
              </w:rPr>
              <w:t>Увеличение стоимости материальных запасов</w:t>
            </w:r>
          </w:p>
        </w:tc>
        <w:tc>
          <w:tcPr>
            <w:tcW w:w="1985" w:type="dxa"/>
            <w:tcBorders>
              <w:top w:val="single" w:sz="4" w:space="0" w:color="auto"/>
              <w:left w:val="single" w:sz="4" w:space="0" w:color="auto"/>
              <w:bottom w:val="single" w:sz="4" w:space="0" w:color="auto"/>
              <w:right w:val="single" w:sz="4" w:space="0" w:color="auto"/>
            </w:tcBorders>
            <w:hideMark/>
          </w:tcPr>
          <w:p w:rsidR="00C81F86" w:rsidRDefault="00C81F86">
            <w:pPr>
              <w:jc w:val="right"/>
              <w:rPr>
                <w:rFonts w:ascii="Times New Roman" w:hAnsi="Times New Roman"/>
              </w:rPr>
            </w:pPr>
            <w:r>
              <w:rPr>
                <w:rFonts w:ascii="Times New Roman" w:hAnsi="Times New Roman"/>
              </w:rPr>
              <w:t>87,0</w:t>
            </w:r>
          </w:p>
        </w:tc>
        <w:tc>
          <w:tcPr>
            <w:tcW w:w="1984" w:type="dxa"/>
            <w:tcBorders>
              <w:top w:val="single" w:sz="4" w:space="0" w:color="auto"/>
              <w:left w:val="single" w:sz="4" w:space="0" w:color="auto"/>
              <w:bottom w:val="single" w:sz="4" w:space="0" w:color="auto"/>
              <w:right w:val="single" w:sz="4" w:space="0" w:color="auto"/>
            </w:tcBorders>
          </w:tcPr>
          <w:p w:rsidR="00C81F86" w:rsidRDefault="00C81F86">
            <w:pPr>
              <w:jc w:val="right"/>
              <w:rPr>
                <w:rFonts w:ascii="Times New Roman" w:hAnsi="Times New Roman"/>
              </w:rPr>
            </w:pPr>
          </w:p>
        </w:tc>
      </w:tr>
      <w:tr w:rsidR="00C81F86" w:rsidTr="00C81F86">
        <w:tc>
          <w:tcPr>
            <w:tcW w:w="5211" w:type="dxa"/>
            <w:gridSpan w:val="2"/>
            <w:tcBorders>
              <w:top w:val="single" w:sz="4" w:space="0" w:color="auto"/>
              <w:left w:val="single" w:sz="4" w:space="0" w:color="auto"/>
              <w:bottom w:val="single" w:sz="4" w:space="0" w:color="auto"/>
              <w:right w:val="single" w:sz="4" w:space="0" w:color="auto"/>
            </w:tcBorders>
            <w:hideMark/>
          </w:tcPr>
          <w:p w:rsidR="00C81F86" w:rsidRDefault="00C81F86">
            <w:pPr>
              <w:rPr>
                <w:rFonts w:ascii="Times New Roman" w:hAnsi="Times New Roman"/>
              </w:rPr>
            </w:pPr>
            <w:r>
              <w:rPr>
                <w:rFonts w:ascii="Times New Roman" w:hAnsi="Times New Roman"/>
              </w:rPr>
              <w:t>Итого:</w:t>
            </w:r>
          </w:p>
        </w:tc>
        <w:tc>
          <w:tcPr>
            <w:tcW w:w="1985" w:type="dxa"/>
            <w:tcBorders>
              <w:top w:val="single" w:sz="4" w:space="0" w:color="auto"/>
              <w:left w:val="single" w:sz="4" w:space="0" w:color="auto"/>
              <w:bottom w:val="single" w:sz="4" w:space="0" w:color="auto"/>
              <w:right w:val="single" w:sz="4" w:space="0" w:color="auto"/>
            </w:tcBorders>
            <w:hideMark/>
          </w:tcPr>
          <w:p w:rsidR="00C81F86" w:rsidRDefault="00C81F86">
            <w:pPr>
              <w:jc w:val="right"/>
              <w:rPr>
                <w:rFonts w:ascii="Times New Roman" w:hAnsi="Times New Roman"/>
              </w:rPr>
            </w:pPr>
            <w:r>
              <w:rPr>
                <w:rFonts w:ascii="Times New Roman" w:hAnsi="Times New Roman"/>
              </w:rPr>
              <w:t>1 619,7</w:t>
            </w:r>
          </w:p>
        </w:tc>
        <w:tc>
          <w:tcPr>
            <w:tcW w:w="1984" w:type="dxa"/>
            <w:tcBorders>
              <w:top w:val="single" w:sz="4" w:space="0" w:color="auto"/>
              <w:left w:val="single" w:sz="4" w:space="0" w:color="auto"/>
              <w:bottom w:val="single" w:sz="4" w:space="0" w:color="auto"/>
              <w:right w:val="single" w:sz="4" w:space="0" w:color="auto"/>
            </w:tcBorders>
            <w:hideMark/>
          </w:tcPr>
          <w:p w:rsidR="00C81F86" w:rsidRDefault="00C81F86">
            <w:pPr>
              <w:jc w:val="right"/>
              <w:rPr>
                <w:rFonts w:ascii="Times New Roman" w:hAnsi="Times New Roman"/>
              </w:rPr>
            </w:pPr>
            <w:r>
              <w:rPr>
                <w:rFonts w:ascii="Times New Roman" w:hAnsi="Times New Roman"/>
              </w:rPr>
              <w:t>729,8</w:t>
            </w:r>
          </w:p>
        </w:tc>
      </w:tr>
    </w:tbl>
    <w:p w:rsidR="00C81F86" w:rsidRDefault="00C81F86" w:rsidP="00C81F86">
      <w:pPr>
        <w:jc w:val="center"/>
        <w:rPr>
          <w:rFonts w:ascii="Times New Roman" w:hAnsi="Times New Roman"/>
        </w:rPr>
      </w:pPr>
    </w:p>
    <w:p w:rsidR="00C81F86" w:rsidRDefault="00C81F86" w:rsidP="00C81F86">
      <w:pPr>
        <w:ind w:firstLine="567"/>
        <w:jc w:val="both"/>
        <w:rPr>
          <w:rFonts w:ascii="Times New Roman" w:hAnsi="Times New Roman" w:cs="Times New Roman"/>
        </w:rPr>
      </w:pPr>
      <w:r>
        <w:rPr>
          <w:rFonts w:ascii="Times New Roman" w:hAnsi="Times New Roman" w:cs="Times New Roman"/>
        </w:rPr>
        <w:t xml:space="preserve">       В  2014  год  ожидается исполнение  бюджета </w:t>
      </w:r>
      <w:proofErr w:type="spellStart"/>
      <w:r>
        <w:rPr>
          <w:rFonts w:ascii="Times New Roman" w:hAnsi="Times New Roman" w:cs="Times New Roman"/>
        </w:rPr>
        <w:t>Цаган-Нурского</w:t>
      </w:r>
      <w:proofErr w:type="spellEnd"/>
      <w:r>
        <w:rPr>
          <w:rFonts w:ascii="Times New Roman" w:hAnsi="Times New Roman" w:cs="Times New Roman"/>
        </w:rPr>
        <w:t xml:space="preserve"> СМО по доходам в размере 2 536,7 тыс. рублей, из них 1 752,3 тыс. рублей собственные доходы, в том числе акцизы на ГСМ 954,2 ты. рублей</w:t>
      </w:r>
      <w:proofErr w:type="gramStart"/>
      <w:r>
        <w:rPr>
          <w:rFonts w:ascii="Times New Roman" w:hAnsi="Times New Roman" w:cs="Times New Roman"/>
        </w:rPr>
        <w:t xml:space="preserve">., </w:t>
      </w:r>
      <w:proofErr w:type="gramEnd"/>
      <w:r>
        <w:rPr>
          <w:rFonts w:ascii="Times New Roman" w:hAnsi="Times New Roman" w:cs="Times New Roman"/>
        </w:rPr>
        <w:t xml:space="preserve">784,4 тыс. рублей безвозмездные перечисления. </w:t>
      </w:r>
    </w:p>
    <w:p w:rsidR="00C81F86" w:rsidRDefault="00C81F86" w:rsidP="00C81F86">
      <w:pPr>
        <w:ind w:firstLine="567"/>
        <w:jc w:val="both"/>
        <w:rPr>
          <w:rFonts w:ascii="Times New Roman" w:hAnsi="Times New Roman" w:cs="Times New Roman"/>
        </w:rPr>
      </w:pPr>
      <w:r>
        <w:rPr>
          <w:rFonts w:ascii="Times New Roman" w:hAnsi="Times New Roman" w:cs="Times New Roman"/>
        </w:rPr>
        <w:t xml:space="preserve"> Исполнение расходной части бюджета планируется на 1 619,7 тыс. руб., разницу составляют средства на ремонт и содержание дорог общего пользования 917 тыс. рублей. В текущем году были использованы средства на закупку дорожных знаков, стоек и хомутов к ним на общую сумму 37 240 рублей. Остальная сумма будет освоена в 2015 году по целевому назначению. До конца года будут оплачены счета по коммунальным расходам, по услугам связи. </w:t>
      </w:r>
    </w:p>
    <w:p w:rsidR="00C81F86" w:rsidRDefault="00C81F86" w:rsidP="00C81F86">
      <w:pPr>
        <w:ind w:firstLine="567"/>
        <w:jc w:val="both"/>
      </w:pPr>
      <w:r>
        <w:rPr>
          <w:rFonts w:ascii="Times New Roman" w:hAnsi="Times New Roman" w:cs="Times New Roman"/>
        </w:rPr>
        <w:t xml:space="preserve">Из-за недостаточности средств в местном бюджете расходы по заработной плате и начислениям на оплату труда до конца текущего года не будут полностью оплачены, останется кредиторская задолженность по заработной плате примерно 198,4 тыс. рублей,  налоги в ПФР 63,7 тыс. рублей. </w:t>
      </w:r>
      <w:proofErr w:type="gramStart"/>
      <w:r>
        <w:rPr>
          <w:rFonts w:ascii="Times New Roman" w:hAnsi="Times New Roman" w:cs="Times New Roman"/>
        </w:rPr>
        <w:t>Кроме этого ожидается, что останутся непогашенными расходы по работам, услугам по содержанию имущества (ООО «</w:t>
      </w:r>
      <w:proofErr w:type="spellStart"/>
      <w:r>
        <w:rPr>
          <w:rFonts w:ascii="Times New Roman" w:hAnsi="Times New Roman" w:cs="Times New Roman"/>
        </w:rPr>
        <w:t>Начин-ТСО</w:t>
      </w:r>
      <w:proofErr w:type="spellEnd"/>
      <w:r>
        <w:rPr>
          <w:rFonts w:ascii="Times New Roman" w:hAnsi="Times New Roman" w:cs="Times New Roman"/>
        </w:rPr>
        <w:t>») -21 тыс. рублей,  по прочим услугам,  из них Федеральное БТИ - 271,0 тыс. рублей на расходы по государственной регистрации газопровода, имеющегося на балансе СМО,  ОАО «Проектный институт» - 69 593,30 (за 1 этап), ООО «</w:t>
      </w:r>
      <w:proofErr w:type="spellStart"/>
      <w:r>
        <w:rPr>
          <w:rFonts w:ascii="Times New Roman" w:hAnsi="Times New Roman" w:cs="Times New Roman"/>
        </w:rPr>
        <w:t>Криста-Элиста</w:t>
      </w:r>
      <w:proofErr w:type="spellEnd"/>
      <w:r>
        <w:rPr>
          <w:rFonts w:ascii="Times New Roman" w:hAnsi="Times New Roman" w:cs="Times New Roman"/>
        </w:rPr>
        <w:t>» - 15,2 тыс. рублей, редакция «</w:t>
      </w:r>
      <w:proofErr w:type="spellStart"/>
      <w:r>
        <w:rPr>
          <w:rFonts w:ascii="Times New Roman" w:hAnsi="Times New Roman" w:cs="Times New Roman"/>
        </w:rPr>
        <w:t>Хальмг</w:t>
      </w:r>
      <w:proofErr w:type="spellEnd"/>
      <w:r>
        <w:rPr>
          <w:rFonts w:ascii="Times New Roman" w:hAnsi="Times New Roman" w:cs="Times New Roman"/>
        </w:rPr>
        <w:t xml:space="preserve"> </w:t>
      </w:r>
      <w:proofErr w:type="spellStart"/>
      <w:r>
        <w:rPr>
          <w:rFonts w:ascii="Times New Roman" w:hAnsi="Times New Roman" w:cs="Times New Roman"/>
        </w:rPr>
        <w:t>Унн</w:t>
      </w:r>
      <w:proofErr w:type="spellEnd"/>
      <w:r>
        <w:rPr>
          <w:rFonts w:ascii="Times New Roman" w:hAnsi="Times New Roman" w:cs="Times New Roman"/>
        </w:rPr>
        <w:t xml:space="preserve">» - 30,5 тыс. рублей, ИП </w:t>
      </w:r>
      <w:proofErr w:type="spellStart"/>
      <w:r>
        <w:rPr>
          <w:rFonts w:ascii="Times New Roman" w:hAnsi="Times New Roman" w:cs="Times New Roman"/>
        </w:rPr>
        <w:t>Мантеев</w:t>
      </w:r>
      <w:proofErr w:type="spellEnd"/>
      <w:r>
        <w:rPr>
          <w:rFonts w:ascii="Times New Roman" w:hAnsi="Times New Roman" w:cs="Times New Roman"/>
        </w:rPr>
        <w:t xml:space="preserve"> Б.</w:t>
      </w:r>
      <w:proofErr w:type="gramEnd"/>
      <w:r>
        <w:rPr>
          <w:rFonts w:ascii="Times New Roman" w:hAnsi="Times New Roman" w:cs="Times New Roman"/>
        </w:rPr>
        <w:t>Д. – 10 тыс. рублей, по прочим расходам 46,1 тыс. рублей - налог на имущество.</w:t>
      </w:r>
      <w:r>
        <w:rPr>
          <w:rFonts w:ascii="Times New Roman" w:hAnsi="Times New Roman"/>
        </w:rPr>
        <w:t xml:space="preserve"> </w:t>
      </w:r>
    </w:p>
    <w:p w:rsidR="00C81F86" w:rsidRDefault="00C81F86" w:rsidP="00C81F86"/>
    <w:p w:rsidR="002A6898" w:rsidRDefault="002A6898"/>
    <w:sectPr w:rsidR="002A6898" w:rsidSect="002A689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81F86"/>
    <w:rsid w:val="000357D5"/>
    <w:rsid w:val="002A6898"/>
    <w:rsid w:val="00C81F86"/>
    <w:rsid w:val="00D4187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1F86"/>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1">
    <w:name w:val="heading 1"/>
    <w:aliases w:val="Раздел Договора,H1,&quot;Алмаз&quot;"/>
    <w:basedOn w:val="a"/>
    <w:next w:val="a"/>
    <w:link w:val="10"/>
    <w:qFormat/>
    <w:rsid w:val="00C81F86"/>
    <w:pPr>
      <w:keepNext/>
      <w:widowControl/>
      <w:autoSpaceDE/>
      <w:autoSpaceDN/>
      <w:adjustRightInd/>
      <w:ind w:firstLine="540"/>
      <w:jc w:val="both"/>
      <w:outlineLvl w:val="0"/>
    </w:pPr>
    <w:rPr>
      <w:rFonts w:ascii="Times New Roman" w:hAnsi="Times New Roman" w:cs="Times New Roman"/>
      <w:lang w:eastAsia="en-US"/>
    </w:rPr>
  </w:style>
  <w:style w:type="paragraph" w:styleId="2">
    <w:name w:val="heading 2"/>
    <w:basedOn w:val="a"/>
    <w:next w:val="a"/>
    <w:link w:val="20"/>
    <w:unhideWhenUsed/>
    <w:qFormat/>
    <w:rsid w:val="00C81F86"/>
    <w:pPr>
      <w:keepNext/>
      <w:widowControl/>
      <w:autoSpaceDE/>
      <w:autoSpaceDN/>
      <w:adjustRightInd/>
      <w:spacing w:before="240" w:after="60"/>
      <w:outlineLvl w:val="1"/>
    </w:pPr>
    <w:rPr>
      <w:b/>
      <w:bCs/>
      <w:i/>
      <w:iCs/>
      <w:kern w:val="16"/>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basedOn w:val="a0"/>
    <w:link w:val="1"/>
    <w:rsid w:val="00C81F86"/>
    <w:rPr>
      <w:rFonts w:ascii="Times New Roman" w:eastAsia="Times New Roman" w:hAnsi="Times New Roman" w:cs="Times New Roman"/>
      <w:sz w:val="24"/>
      <w:szCs w:val="24"/>
    </w:rPr>
  </w:style>
  <w:style w:type="character" w:customStyle="1" w:styleId="20">
    <w:name w:val="Заголовок 2 Знак"/>
    <w:basedOn w:val="a0"/>
    <w:link w:val="2"/>
    <w:rsid w:val="00C81F86"/>
    <w:rPr>
      <w:rFonts w:ascii="Arial" w:eastAsia="Times New Roman" w:hAnsi="Arial" w:cs="Arial"/>
      <w:b/>
      <w:bCs/>
      <w:i/>
      <w:iCs/>
      <w:kern w:val="16"/>
      <w:sz w:val="28"/>
      <w:szCs w:val="28"/>
      <w:lang w:eastAsia="ru-RU"/>
    </w:rPr>
  </w:style>
  <w:style w:type="paragraph" w:styleId="a3">
    <w:name w:val="Normal (Web)"/>
    <w:basedOn w:val="a"/>
    <w:unhideWhenUsed/>
    <w:rsid w:val="00C81F86"/>
    <w:pPr>
      <w:widowControl/>
      <w:autoSpaceDE/>
      <w:autoSpaceDN/>
      <w:adjustRightInd/>
      <w:spacing w:before="100" w:after="100"/>
    </w:pPr>
    <w:rPr>
      <w:rFonts w:ascii="Arial Unicode MS" w:eastAsia="Arial Unicode MS" w:hAnsi="Arial Unicode MS" w:cs="Times New Roman"/>
      <w:lang w:eastAsia="en-US"/>
    </w:rPr>
  </w:style>
  <w:style w:type="paragraph" w:customStyle="1" w:styleId="a4">
    <w:name w:val="Нормальный (таблица)"/>
    <w:basedOn w:val="a"/>
    <w:next w:val="a"/>
    <w:rsid w:val="00C81F86"/>
    <w:pPr>
      <w:jc w:val="both"/>
    </w:pPr>
  </w:style>
  <w:style w:type="paragraph" w:customStyle="1" w:styleId="a5">
    <w:name w:val="Прижатый влево"/>
    <w:basedOn w:val="a"/>
    <w:next w:val="a"/>
    <w:rsid w:val="00C81F86"/>
  </w:style>
  <w:style w:type="paragraph" w:customStyle="1" w:styleId="ConsPlusNormal">
    <w:name w:val="ConsPlusNormal"/>
    <w:uiPriority w:val="99"/>
    <w:rsid w:val="00C81F8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6">
    <w:name w:val="Table Grid"/>
    <w:basedOn w:val="a1"/>
    <w:uiPriority w:val="59"/>
    <w:rsid w:val="00C81F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849981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02D020-EC89-4C50-80F2-9AA285D81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2790</Words>
  <Characters>15908</Characters>
  <Application>Microsoft Office Word</Application>
  <DocSecurity>0</DocSecurity>
  <Lines>132</Lines>
  <Paragraphs>37</Paragraphs>
  <ScaleCrop>false</ScaleCrop>
  <Company>Microsoft</Company>
  <LinksUpToDate>false</LinksUpToDate>
  <CharactersWithSpaces>18661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2014-12-26T09:50:00Z</cp:lastPrinted>
  <dcterms:created xsi:type="dcterms:W3CDTF">2014-12-09T10:56:00Z</dcterms:created>
  <dcterms:modified xsi:type="dcterms:W3CDTF">2014-12-26T09:51:00Z</dcterms:modified>
</cp:coreProperties>
</file>