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5D3" w:rsidRDefault="000B15D3" w:rsidP="000B15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АДМИНИСТРАЦИЯ ЦАГАН-НУРСКОГО </w:t>
      </w:r>
      <w:proofErr w:type="gramStart"/>
      <w:r>
        <w:rPr>
          <w:rFonts w:ascii="Times New Roman" w:hAnsi="Times New Roman" w:cs="Times New Roman"/>
        </w:rPr>
        <w:t>СЕЛЬСКОГО</w:t>
      </w:r>
      <w:proofErr w:type="gramEnd"/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РЕСПУБЛИКИ КАЛМЫКИЯ</w:t>
      </w: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 октября 2014 г.                                          № 40                                              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.Ц</w:t>
      </w:r>
      <w:proofErr w:type="gramEnd"/>
      <w:r>
        <w:rPr>
          <w:rFonts w:ascii="Times New Roman" w:hAnsi="Times New Roman" w:cs="Times New Roman"/>
        </w:rPr>
        <w:t>аган-Нур</w:t>
      </w:r>
      <w:proofErr w:type="spellEnd"/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rPr>
          <w:rFonts w:ascii="Times New Roman" w:hAnsi="Times New Roman" w:cs="Times New Roman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отчет об исполнении бюджета Цаган-Нурского сельского муниципального образования Республики Калмыкия за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 2014г. по доходам в сумме 1 673,0 тыс. рублей, по расходам 1 191,7 тыс. рублей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бюджета в сумме 481,3 тыс. рублей (приложение № 1).</w:t>
      </w: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B15D3" w:rsidRDefault="000B15D3" w:rsidP="000B15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6266"/>
        <w:gridCol w:w="3197"/>
      </w:tblGrid>
      <w:tr w:rsidR="000B15D3" w:rsidTr="000B15D3">
        <w:tc>
          <w:tcPr>
            <w:tcW w:w="6804" w:type="dxa"/>
            <w:vAlign w:val="bottom"/>
            <w:hideMark/>
          </w:tcPr>
          <w:p w:rsidR="000B15D3" w:rsidRDefault="000B15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0B15D3" w:rsidRDefault="000B15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Цаган-Нурского сельского муниципального </w:t>
            </w:r>
          </w:p>
          <w:p w:rsidR="000B15D3" w:rsidRDefault="000B15D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Республики Калмыкия</w:t>
            </w:r>
          </w:p>
        </w:tc>
        <w:tc>
          <w:tcPr>
            <w:tcW w:w="3401" w:type="dxa"/>
            <w:vAlign w:val="bottom"/>
            <w:hideMark/>
          </w:tcPr>
          <w:p w:rsidR="000B15D3" w:rsidRDefault="000B15D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Г.Т.Шолиев</w:t>
            </w:r>
            <w:proofErr w:type="spellEnd"/>
          </w:p>
        </w:tc>
      </w:tr>
    </w:tbl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B15D3" w:rsidRDefault="000B15D3" w:rsidP="000B15D3">
      <w:pPr>
        <w:jc w:val="center"/>
        <w:rPr>
          <w:rFonts w:ascii="Times New Roman" w:hAnsi="Times New Roman" w:cs="Times New Roman"/>
        </w:rPr>
      </w:pPr>
    </w:p>
    <w:p w:rsidR="0005424E" w:rsidRDefault="0005424E">
      <w:pPr>
        <w:sectPr w:rsidR="0005424E" w:rsidSect="005069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9492" w:type="dxa"/>
        <w:tblInd w:w="-318" w:type="dxa"/>
        <w:tblLook w:val="04A0"/>
      </w:tblPr>
      <w:tblGrid>
        <w:gridCol w:w="5930"/>
        <w:gridCol w:w="11341"/>
        <w:gridCol w:w="212"/>
        <w:gridCol w:w="693"/>
        <w:gridCol w:w="1316"/>
      </w:tblGrid>
      <w:tr w:rsidR="00C724F5" w:rsidRPr="0000702A" w:rsidTr="000B15D3">
        <w:trPr>
          <w:trHeight w:val="282"/>
        </w:trPr>
        <w:tc>
          <w:tcPr>
            <w:tcW w:w="18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961FF" w:rsidRPr="0000702A" w:rsidRDefault="009961FF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</w:p>
          <w:tbl>
            <w:tblPr>
              <w:tblW w:w="17420" w:type="dxa"/>
              <w:tblLook w:val="04A0"/>
            </w:tblPr>
            <w:tblGrid>
              <w:gridCol w:w="1596"/>
              <w:gridCol w:w="222"/>
              <w:gridCol w:w="266"/>
              <w:gridCol w:w="222"/>
              <w:gridCol w:w="1428"/>
              <w:gridCol w:w="1011"/>
              <w:gridCol w:w="497"/>
              <w:gridCol w:w="266"/>
              <w:gridCol w:w="279"/>
              <w:gridCol w:w="222"/>
              <w:gridCol w:w="563"/>
              <w:gridCol w:w="867"/>
              <w:gridCol w:w="399"/>
              <w:gridCol w:w="399"/>
              <w:gridCol w:w="280"/>
              <w:gridCol w:w="521"/>
              <w:gridCol w:w="838"/>
              <w:gridCol w:w="752"/>
              <w:gridCol w:w="154"/>
              <w:gridCol w:w="313"/>
              <w:gridCol w:w="128"/>
              <w:gridCol w:w="148"/>
              <w:gridCol w:w="797"/>
              <w:gridCol w:w="116"/>
              <w:gridCol w:w="462"/>
              <w:gridCol w:w="268"/>
              <w:gridCol w:w="265"/>
              <w:gridCol w:w="164"/>
              <w:gridCol w:w="493"/>
              <w:gridCol w:w="47"/>
              <w:gridCol w:w="262"/>
              <w:gridCol w:w="835"/>
              <w:gridCol w:w="251"/>
              <w:gridCol w:w="30"/>
              <w:gridCol w:w="206"/>
              <w:gridCol w:w="236"/>
              <w:gridCol w:w="1381"/>
              <w:gridCol w:w="236"/>
            </w:tblGrid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14245" w:type="dxa"/>
                  <w:gridSpan w:val="3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ОТЧЕТ ОБ ИСПОЛНЕНИИ БЮДЖЕТА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КОДЫ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14245" w:type="dxa"/>
                  <w:gridSpan w:val="3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Форма по ОКУД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0503117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11095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на 1 октября 2014 г.</w:t>
                  </w:r>
                </w:p>
              </w:tc>
              <w:tc>
                <w:tcPr>
                  <w:tcW w:w="3150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Дата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01.10.2014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3734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Наименование финансового органа</w:t>
                  </w:r>
                </w:p>
              </w:tc>
              <w:tc>
                <w:tcPr>
                  <w:tcW w:w="5304" w:type="dxa"/>
                  <w:gridSpan w:val="11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20"/>
                    </w:rPr>
                    <w:t xml:space="preserve">Администрация Цаган-Нурского СМО РК </w:t>
                  </w:r>
                </w:p>
              </w:tc>
              <w:tc>
                <w:tcPr>
                  <w:tcW w:w="520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   По ОКПО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04294323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3734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5304" w:type="dxa"/>
                  <w:gridSpan w:val="11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520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Глава по БК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474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293" w:type="dxa"/>
                  <w:gridSpan w:val="10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20"/>
                    </w:rPr>
                    <w:t>Администрация Цаган-Нурского СМО</w:t>
                  </w:r>
                </w:p>
              </w:tc>
              <w:tc>
                <w:tcPr>
                  <w:tcW w:w="520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по ОКТМО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85623440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15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Периодичность:</w:t>
                  </w:r>
                </w:p>
              </w:tc>
              <w:tc>
                <w:tcPr>
                  <w:tcW w:w="12649" w:type="dxa"/>
                  <w:gridSpan w:val="3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месячная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230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Единица измерения:</w:t>
                  </w:r>
                </w:p>
              </w:tc>
              <w:tc>
                <w:tcPr>
                  <w:tcW w:w="673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руб.</w:t>
                  </w:r>
                </w:p>
              </w:tc>
              <w:tc>
                <w:tcPr>
                  <w:tcW w:w="5207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по ОКЕИ </w:t>
                  </w:r>
                </w:p>
              </w:tc>
              <w:tc>
                <w:tcPr>
                  <w:tcW w:w="1116" w:type="dxa"/>
                  <w:gridSpan w:val="3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383</w:t>
                  </w:r>
                </w:p>
              </w:tc>
            </w:tr>
            <w:tr w:rsidR="009961FF" w:rsidRPr="0000702A" w:rsidTr="009961FF">
              <w:trPr>
                <w:gridAfter w:val="8"/>
                <w:wAfter w:w="3437" w:type="dxa"/>
                <w:trHeight w:val="282"/>
              </w:trPr>
              <w:tc>
                <w:tcPr>
                  <w:tcW w:w="13983" w:type="dxa"/>
                  <w:gridSpan w:val="3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1. Доходы бюджета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702"/>
              </w:trPr>
              <w:tc>
                <w:tcPr>
                  <w:tcW w:w="6572" w:type="dxa"/>
                  <w:gridSpan w:val="11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867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строки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Утвержденные бюджетные назначения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Исполнено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Неисполненные назначения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259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бюджета всего, в т.ч.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2 522 700,00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1 673 012,15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849 687,85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010 10804020 01 0000 110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1 000,00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1099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010 11402053 10 0000 440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35 100,00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35 083,00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17,00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Дотации бюджетам поселений на выравнивание бюджетной обеспеченности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010 20201001 10 0000 151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517 900,00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388 800,00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129 100,00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Дотации бюджетам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010 20201003 10 0000 151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203 300,00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184 916,00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18 384,00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Субвенции бюджетам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010 20203015 10 0000 151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49 200,00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49 200,00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033 11105013 10 0000 120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450 000,00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215 704,60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234 295,40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033 11406013 10 0000 430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3 216,16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-216,16</w:t>
                  </w:r>
                </w:p>
              </w:tc>
            </w:tr>
            <w:tr w:rsidR="0000702A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lang w:val="en-US"/>
                    </w:rPr>
                  </w:pP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00702A" w:rsidRPr="0000702A" w:rsidRDefault="0000702A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100 10302230 01 0000 110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349 300,00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201 092,45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148 207,55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1099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инжекторных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100 10302240 01 0000 110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7 200,00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4 189,04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3 010,96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100 10302250 01 0000 110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565 400,00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330 071,26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235 328,74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100 10302260 01 0000 110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32 300,00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-5 866,42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38 166,42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182 10102010 01 0000 110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80 000,00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81 055,10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-1 055,10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182 10102030 01 0000 110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100,00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182 10503010 01 0000 110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150 000,00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88 340,52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61 659,48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Единый сельскохозяйственный налог (за налоговые периоды, истекшие до 1 января 2011 года)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182 10503020 01 0000 110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616,32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182 10601030 10 0000 110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19 000,00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12 312,72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6 687,28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182 10606013 10 0000 110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60 000,00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84 069,30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-24 069,30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90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lastRenderedPageBreak/>
      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182 10606023 10 0000 110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81,10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6"/>
                <w:wAfter w:w="2340" w:type="dxa"/>
                <w:trHeight w:val="480"/>
              </w:trPr>
              <w:tc>
                <w:tcPr>
                  <w:tcW w:w="6572" w:type="dxa"/>
                  <w:gridSpan w:val="11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Земельный налог (по обязательствам, возникшим до 1 января 2006 года), мобилизуемый на территориях поселений</w:t>
                  </w:r>
                </w:p>
              </w:tc>
              <w:tc>
                <w:tcPr>
                  <w:tcW w:w="86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182 10904053 10 0000 110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643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31,00</w:t>
                  </w:r>
                </w:p>
              </w:tc>
              <w:tc>
                <w:tcPr>
                  <w:tcW w:w="2066" w:type="dxa"/>
                  <w:gridSpan w:val="6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2. Расходы бюджета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702"/>
              </w:trPr>
              <w:tc>
                <w:tcPr>
                  <w:tcW w:w="6572" w:type="dxa"/>
                  <w:gridSpan w:val="11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867" w:type="dxa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строки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расхода по бюджетной классификации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Утвержденные бюджетные назначения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Исполнено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Неисполненные назначения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4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4"/>
                    </w:rPr>
                    <w:t>6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Расходы бюджета всего, в т.ч.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2 522 700,00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1 191 683,78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1 331 016,22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010 0104 0020400 121 211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280 000,00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212 361,84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67 638,16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Начисления на выплаты по оплате труда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010 0104 0020400 121 213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82 000,00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66 152,58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15 847,42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010 0104 0020800 121 211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221 000,00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176 478,73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44 521,27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Начисления на выплаты по оплате труда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010 0104 0020800 121 213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65 000,00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55 339,49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9 660,51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010 0203 0015118 121 211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37 788,00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28 341,00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9 447,00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Начисления на выплаты по оплате труда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010 0203 0015118 121 213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11 412,00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8 558,99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2 853,01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Увеличение стоимости материальных запасов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010 0203 0015118 244 340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Работы, услуги по содержанию имущества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010 0409 7950000 244 225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916 960,00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916 960,00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работы,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010 0409 7950000 244 226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Увеличение стоимости основных средств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010 0409 7950000 244 310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17 440,00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17 440,00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Увеличение стоимости материальных запасов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010 0409 7950000 244 340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19 800,00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19 800,00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работы,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010 0412 3380000 244 226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30 000,00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30 000,00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Работы, услуги по содержанию имущества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010 0503 6000500 244 225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2 000,00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Коммунальные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010 0801 1117023 244 223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134 916,00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134 916,00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010 0801 4409900 111 211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261 300,00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186 654,27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74 645,73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Начисления на выплаты по оплате труда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010 0801 4409900 111 213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79 000,00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64 632,37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14 367,63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Услуги связи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010 0801 4409900 242 221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11 838,19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6 161,81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работы,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010 0801 4409900 242 226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60 000,00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39 200,00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20 800,00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Коммунальные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010 0801 4409900 244 223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42 084,00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15 694,04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26 389,96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Работы, услуги по содержанию имущества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010 0801 4409900 244 225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900,00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2 100,00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lastRenderedPageBreak/>
                    <w:t>Прочие работы,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010 0801 4409900 244 226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33 000,00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280,00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32 720,00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расходы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010 0801 4409900 244 290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2 000,00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Увеличение стоимости материальных запасов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010 0801 4409900 244 340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53 000,00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50 900,00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2 100,00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расходы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010 0801 4409900 851 290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23 000,00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7 518,00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15 482,00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расходы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010 0801 4409900 852 290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19 000,00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18 459,25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540,75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Заработная плата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010 0801 4429900 111 211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81 000,00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59 428,47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21 571,53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Начисления на выплаты по оплате труда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010 0801 4429900 111 213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25 000,00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14 651,86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10 348,14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Прочие работы, услуги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010 0801 4429900 244 226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2 138,70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1 861,30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6572" w:type="dxa"/>
                  <w:gridSpan w:val="11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Увеличение стоимости материальных запасов</w:t>
                  </w:r>
                </w:p>
              </w:tc>
              <w:tc>
                <w:tcPr>
                  <w:tcW w:w="867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200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010 0801 4429900 244 340</w:t>
                  </w:r>
                </w:p>
              </w:tc>
              <w:tc>
                <w:tcPr>
                  <w:tcW w:w="1495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1 000,00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1 000,00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300"/>
              </w:trPr>
              <w:tc>
                <w:tcPr>
                  <w:tcW w:w="6572" w:type="dxa"/>
                  <w:gridSpan w:val="11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Результат исполнения бюджета (</w:t>
                  </w: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дефицит\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профицит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)</w:t>
                  </w:r>
                </w:p>
              </w:tc>
              <w:tc>
                <w:tcPr>
                  <w:tcW w:w="86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450</w:t>
                  </w:r>
                </w:p>
              </w:tc>
              <w:tc>
                <w:tcPr>
                  <w:tcW w:w="2437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495" w:type="dxa"/>
                  <w:gridSpan w:val="5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2072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481 328,37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proofErr w:type="spellStart"/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х</w:t>
                  </w:r>
                  <w:proofErr w:type="spellEnd"/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00702A" w:rsidRDefault="0000702A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  <w:lang w:val="en-US"/>
                    </w:rPr>
                  </w:pPr>
                </w:p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20"/>
                    </w:rPr>
                    <w:t>3. Источники финансирования дефицита бюджета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919"/>
              </w:trPr>
              <w:tc>
                <w:tcPr>
                  <w:tcW w:w="7439" w:type="dxa"/>
                  <w:gridSpan w:val="12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строки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Код источника финансирования дефицита бюджета по бюджетной классификации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Утвержденные бюджетные назначения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Исполнено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8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Неисполненные назначения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59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4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4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4"/>
                    </w:rPr>
                    <w:t>6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Источники финансирования дефицита бюджета - всего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500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-481 328,37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    в том числе: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источники внутреннего финансирования бюджета, из них: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nil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520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502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-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520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-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19"/>
              </w:trPr>
              <w:tc>
                <w:tcPr>
                  <w:tcW w:w="13443" w:type="dxa"/>
                  <w:gridSpan w:val="2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источники внешнего финансирования бюджета, из них: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620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х</w:t>
                  </w:r>
                  <w:proofErr w:type="spellEnd"/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-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620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-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Изменение остатков средств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700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01050000 00 0000 000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-481 328,37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0,00</w:t>
                  </w:r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    увеличение остатков средств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710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010 08010100 10 0000 510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-2 522 700,00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-1 673 012,15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proofErr w:type="spellStart"/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х</w:t>
                  </w:r>
                  <w:proofErr w:type="spellEnd"/>
                </w:p>
              </w:tc>
            </w:tr>
            <w:tr w:rsidR="009961FF" w:rsidRPr="0000702A" w:rsidTr="009961FF">
              <w:trPr>
                <w:gridAfter w:val="4"/>
                <w:wAfter w:w="2059" w:type="dxa"/>
                <w:trHeight w:val="282"/>
              </w:trPr>
              <w:tc>
                <w:tcPr>
                  <w:tcW w:w="7439" w:type="dxa"/>
                  <w:gridSpan w:val="1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    уменьшение остатков средств</w:t>
                  </w:r>
                </w:p>
              </w:tc>
              <w:tc>
                <w:tcPr>
                  <w:tcW w:w="798" w:type="dxa"/>
                  <w:gridSpan w:val="2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720</w:t>
                  </w:r>
                </w:p>
              </w:tc>
              <w:tc>
                <w:tcPr>
                  <w:tcW w:w="2545" w:type="dxa"/>
                  <w:gridSpan w:val="5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010 08010100 10 0000 610</w:t>
                  </w:r>
                </w:p>
              </w:tc>
              <w:tc>
                <w:tcPr>
                  <w:tcW w:w="1502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2 522 700,00</w:t>
                  </w:r>
                </w:p>
              </w:tc>
              <w:tc>
                <w:tcPr>
                  <w:tcW w:w="1159" w:type="dxa"/>
                  <w:gridSpan w:val="4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1 191 683,78</w:t>
                  </w:r>
                </w:p>
              </w:tc>
              <w:tc>
                <w:tcPr>
                  <w:tcW w:w="1918" w:type="dxa"/>
                  <w:gridSpan w:val="6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</w:pPr>
                  <w:proofErr w:type="spellStart"/>
                  <w:r w:rsidRPr="0000702A">
                    <w:rPr>
                      <w:rFonts w:ascii="Tahoma" w:hAnsi="Tahoma" w:cs="Tahoma"/>
                      <w:color w:val="000000"/>
                      <w:sz w:val="18"/>
                      <w:szCs w:val="16"/>
                    </w:rPr>
                    <w:t>х</w:t>
                  </w:r>
                  <w:proofErr w:type="spellEnd"/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550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Глава Администрации</w:t>
                  </w:r>
                </w:p>
              </w:tc>
              <w:tc>
                <w:tcPr>
                  <w:tcW w:w="272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39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Шолиев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Г. Т.</w:t>
                  </w:r>
                </w:p>
              </w:tc>
              <w:tc>
                <w:tcPr>
                  <w:tcW w:w="12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550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051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(подпись)</w:t>
                  </w:r>
                </w:p>
              </w:tc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111" w:type="dxa"/>
                  <w:gridSpan w:val="3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(расшифровка подписи)</w:t>
                  </w:r>
                </w:p>
              </w:tc>
              <w:tc>
                <w:tcPr>
                  <w:tcW w:w="281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16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550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Эксперт-консультант</w:t>
                  </w:r>
                </w:p>
              </w:tc>
              <w:tc>
                <w:tcPr>
                  <w:tcW w:w="272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39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Шовгурова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С. М.</w:t>
                  </w:r>
                </w:p>
              </w:tc>
              <w:tc>
                <w:tcPr>
                  <w:tcW w:w="12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550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051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(подпись)</w:t>
                  </w:r>
                </w:p>
              </w:tc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111" w:type="dxa"/>
                  <w:gridSpan w:val="3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(расшифровка подписи)</w:t>
                  </w:r>
                </w:p>
              </w:tc>
              <w:tc>
                <w:tcPr>
                  <w:tcW w:w="281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16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8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Исполнитель:</w:t>
                  </w:r>
                </w:p>
              </w:tc>
              <w:tc>
                <w:tcPr>
                  <w:tcW w:w="369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Эксперт-консультант</w:t>
                  </w:r>
                </w:p>
              </w:tc>
              <w:tc>
                <w:tcPr>
                  <w:tcW w:w="272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39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proofErr w:type="spellStart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Шовгурова</w:t>
                  </w:r>
                  <w:proofErr w:type="spellEnd"/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 xml:space="preserve"> С. М.</w:t>
                  </w:r>
                </w:p>
              </w:tc>
              <w:tc>
                <w:tcPr>
                  <w:tcW w:w="127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8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3158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(должность)</w:t>
                  </w: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051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(подпись)</w:t>
                  </w:r>
                </w:p>
              </w:tc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  <w:tc>
                <w:tcPr>
                  <w:tcW w:w="2111" w:type="dxa"/>
                  <w:gridSpan w:val="3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(расшифровка подписи)</w:t>
                  </w:r>
                </w:p>
              </w:tc>
              <w:tc>
                <w:tcPr>
                  <w:tcW w:w="281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319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0B15D3">
              <w:trPr>
                <w:gridAfter w:val="10"/>
                <w:wAfter w:w="3977" w:type="dxa"/>
                <w:trHeight w:val="4788"/>
              </w:trPr>
              <w:tc>
                <w:tcPr>
                  <w:tcW w:w="600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FB0BA3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u w:val="single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  <w:u w:val="single"/>
                    </w:rPr>
                    <w:t xml:space="preserve">   </w:t>
                  </w:r>
                </w:p>
              </w:tc>
              <w:tc>
                <w:tcPr>
                  <w:tcW w:w="7434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  <w:r w:rsidRPr="0000702A"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  <w:t> </w:t>
                  </w:r>
                </w:p>
              </w:tc>
            </w:tr>
            <w:tr w:rsidR="009961FF" w:rsidRPr="0000702A" w:rsidTr="009961FF">
              <w:trPr>
                <w:gridAfter w:val="10"/>
                <w:wAfter w:w="3977" w:type="dxa"/>
                <w:trHeight w:val="282"/>
              </w:trPr>
              <w:tc>
                <w:tcPr>
                  <w:tcW w:w="13443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20"/>
                    </w:rPr>
                  </w:pPr>
                </w:p>
              </w:tc>
            </w:tr>
            <w:tr w:rsidR="009961FF" w:rsidRPr="0000702A" w:rsidTr="009961FF">
              <w:trPr>
                <w:trHeight w:val="255"/>
              </w:trPr>
              <w:tc>
                <w:tcPr>
                  <w:tcW w:w="15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4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4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3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26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4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52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5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6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3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13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1FF" w:rsidRPr="0000702A" w:rsidRDefault="009961FF" w:rsidP="009961FF">
                  <w:pPr>
                    <w:widowControl/>
                    <w:autoSpaceDE/>
                    <w:autoSpaceDN/>
                    <w:adjustRightInd/>
                    <w:rPr>
                      <w:color w:val="000000"/>
                      <w:sz w:val="18"/>
                      <w:szCs w:val="20"/>
                    </w:rPr>
                  </w:pPr>
                </w:p>
              </w:tc>
            </w:tr>
          </w:tbl>
          <w:p w:rsidR="00C724F5" w:rsidRPr="0000702A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724F5" w:rsidRPr="0000702A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00702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lastRenderedPageBreak/>
              <w:t>КОДЫ</w:t>
            </w:r>
          </w:p>
        </w:tc>
      </w:tr>
      <w:tr w:rsidR="00C724F5" w:rsidRPr="00C724F5" w:rsidTr="000B15D3">
        <w:trPr>
          <w:trHeight w:val="282"/>
        </w:trPr>
        <w:tc>
          <w:tcPr>
            <w:tcW w:w="18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Форма по ОКУД </w:t>
            </w:r>
          </w:p>
        </w:tc>
        <w:tc>
          <w:tcPr>
            <w:tcW w:w="13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0503117</w:t>
            </w:r>
          </w:p>
        </w:tc>
      </w:tr>
      <w:tr w:rsidR="00C724F5" w:rsidRPr="00C724F5" w:rsidTr="000B15D3">
        <w:trPr>
          <w:trHeight w:val="282"/>
        </w:trPr>
        <w:tc>
          <w:tcPr>
            <w:tcW w:w="17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</w:t>
            </w:r>
          </w:p>
        </w:tc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01.04.2014</w:t>
            </w:r>
          </w:p>
        </w:tc>
      </w:tr>
      <w:tr w:rsidR="00C724F5" w:rsidRPr="00C724F5" w:rsidTr="000B15D3">
        <w:trPr>
          <w:trHeight w:val="282"/>
        </w:trPr>
        <w:tc>
          <w:tcPr>
            <w:tcW w:w="59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ОКПО </w:t>
            </w:r>
          </w:p>
        </w:tc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04294323</w:t>
            </w:r>
          </w:p>
        </w:tc>
      </w:tr>
      <w:tr w:rsidR="00C724F5" w:rsidRPr="00C724F5" w:rsidTr="00FB0BA3">
        <w:trPr>
          <w:trHeight w:val="2074"/>
        </w:trPr>
        <w:tc>
          <w:tcPr>
            <w:tcW w:w="59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Глава по БК </w:t>
            </w:r>
          </w:p>
        </w:tc>
        <w:tc>
          <w:tcPr>
            <w:tcW w:w="131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724F5" w:rsidRPr="00C724F5" w:rsidRDefault="00C724F5" w:rsidP="00C724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24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506914" w:rsidRPr="00C724F5" w:rsidRDefault="00506914">
      <w:pPr>
        <w:rPr>
          <w:sz w:val="20"/>
          <w:szCs w:val="20"/>
        </w:rPr>
      </w:pPr>
    </w:p>
    <w:sectPr w:rsidR="00506914" w:rsidRPr="00C724F5" w:rsidSect="0005424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5424E"/>
    <w:rsid w:val="0000702A"/>
    <w:rsid w:val="0005424E"/>
    <w:rsid w:val="000B15D3"/>
    <w:rsid w:val="00447929"/>
    <w:rsid w:val="00506914"/>
    <w:rsid w:val="007200CC"/>
    <w:rsid w:val="009267E2"/>
    <w:rsid w:val="009961FF"/>
    <w:rsid w:val="00B96EA1"/>
    <w:rsid w:val="00C724F5"/>
    <w:rsid w:val="00E15F9D"/>
    <w:rsid w:val="00F45814"/>
    <w:rsid w:val="00FB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05424E"/>
    <w:pPr>
      <w:jc w:val="both"/>
    </w:pPr>
  </w:style>
  <w:style w:type="paragraph" w:customStyle="1" w:styleId="a4">
    <w:name w:val="Прижатый влево"/>
    <w:basedOn w:val="a"/>
    <w:next w:val="a"/>
    <w:rsid w:val="000542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12</cp:revision>
  <cp:lastPrinted>2014-12-26T09:46:00Z</cp:lastPrinted>
  <dcterms:created xsi:type="dcterms:W3CDTF">2014-04-22T12:40:00Z</dcterms:created>
  <dcterms:modified xsi:type="dcterms:W3CDTF">2014-12-26T09:46:00Z</dcterms:modified>
</cp:coreProperties>
</file>